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left"/>
        <w:tblInd w:w="-674.0" w:type="dxa"/>
        <w:tblLayout w:type="fixed"/>
        <w:tblLook w:val="0000"/>
      </w:tblPr>
      <w:tblGrid>
        <w:gridCol w:w="2265"/>
        <w:gridCol w:w="5895"/>
        <w:gridCol w:w="585"/>
        <w:gridCol w:w="1545"/>
        <w:tblGridChange w:id="0">
          <w:tblGrid>
            <w:gridCol w:w="2265"/>
            <w:gridCol w:w="5895"/>
            <w:gridCol w:w="585"/>
            <w:gridCol w:w="154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80" w:before="80" w:lineRule="auto"/>
              <w:jc w:val="center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Teaching Assistant Person specification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80" w:before="80" w:lineRule="auto"/>
              <w:rPr>
                <w:rFonts w:ascii="Arial Bold" w:cs="Arial Bold" w:eastAsia="Arial Bold" w:hAnsi="Arial Bold"/>
                <w:b w:val="1"/>
              </w:rPr>
            </w:pPr>
            <w:r w:rsidDel="00000000" w:rsidR="00000000" w:rsidRPr="00000000">
              <w:rPr>
                <w:rFonts w:ascii="Arial Bold" w:cs="Arial Bold" w:eastAsia="Arial Bold" w:hAnsi="Arial Bold"/>
                <w:b w:val="1"/>
                <w:rtl w:val="0"/>
              </w:rPr>
              <w:t xml:space="preserve">Job title: Teaching Assistant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1168"/>
              </w:tabs>
              <w:spacing w:after="80" w:before="80" w:lineRule="auto"/>
              <w:rPr>
                <w:rFonts w:ascii="Arial Bold" w:cs="Arial Bold" w:eastAsia="Arial Bold" w:hAnsi="Arial Bol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(based on the job description)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 (E)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desirable (D)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Qualifications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Minimum of 4 GCSE’s at grade C or above, including English. In exceptional circumstances, where local circumstances dictate, qualifications may be viewed as desirable.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NVQ level 2 or above qualification – appropriate to the post (or equivalent)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Experience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2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tabs>
                <w:tab w:val="left" w:leader="none" w:pos="2552"/>
                <w:tab w:val="left" w:leader="none" w:pos="5245"/>
              </w:tabs>
              <w:rPr/>
            </w:pPr>
            <w:r w:rsidDel="00000000" w:rsidR="00000000" w:rsidRPr="00000000">
              <w:rPr>
                <w:rtl w:val="0"/>
              </w:rPr>
              <w:t xml:space="preserve">Experience of working with or caring for children in EYFS/KS1 or KS2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tabs>
                <w:tab w:val="left" w:leader="none" w:pos="2552"/>
                <w:tab w:val="left" w:leader="none" w:pos="5245"/>
              </w:tabs>
              <w:rPr/>
            </w:pPr>
            <w:r w:rsidDel="00000000" w:rsidR="00000000" w:rsidRPr="00000000">
              <w:rPr>
                <w:rtl w:val="0"/>
              </w:rPr>
              <w:t xml:space="preserve">Experience of working with children with SEN 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2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leader="none" w:pos="2552"/>
                <w:tab w:val="left" w:leader="none" w:pos="5245"/>
              </w:tabs>
              <w:rPr/>
            </w:pPr>
            <w:r w:rsidDel="00000000" w:rsidR="00000000" w:rsidRPr="00000000">
              <w:rPr>
                <w:rtl w:val="0"/>
              </w:rPr>
              <w:t xml:space="preserve">Experience of working in a relevant classroom/service environment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tabs>
                <w:tab w:val="left" w:leader="none" w:pos="2552"/>
                <w:tab w:val="left" w:leader="none" w:pos="5245"/>
              </w:tabs>
              <w:rPr/>
            </w:pPr>
            <w:r w:rsidDel="00000000" w:rsidR="00000000" w:rsidRPr="00000000">
              <w:rPr>
                <w:rtl w:val="0"/>
              </w:rPr>
              <w:t xml:space="preserve">Experience of supporting pupils with challenging behaviour/ SEMH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Knowledge, skills and abilities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tabs>
                <w:tab w:val="left" w:leader="none" w:pos="2552"/>
                <w:tab w:val="left" w:leader="none" w:pos="5245"/>
              </w:tabs>
              <w:rPr/>
            </w:pPr>
            <w:r w:rsidDel="00000000" w:rsidR="00000000" w:rsidRPr="00000000">
              <w:rPr>
                <w:rtl w:val="0"/>
              </w:rPr>
              <w:t xml:space="preserve">Ability to operate at a level of understanding and competence equivalent to NVQ Level 2 standard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tabs>
                <w:tab w:val="left" w:leader="none" w:pos="2552"/>
                <w:tab w:val="left" w:leader="none" w:pos="5245"/>
              </w:tabs>
              <w:rPr/>
            </w:pPr>
            <w:r w:rsidDel="00000000" w:rsidR="00000000" w:rsidRPr="00000000">
              <w:rPr>
                <w:rtl w:val="0"/>
              </w:rPr>
              <w:t xml:space="preserve">Ability to relate well to children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tabs>
                <w:tab w:val="left" w:leader="none" w:pos="2552"/>
                <w:tab w:val="left" w:leader="none" w:pos="5245"/>
              </w:tabs>
              <w:rPr/>
            </w:pPr>
            <w:r w:rsidDel="00000000" w:rsidR="00000000" w:rsidRPr="00000000">
              <w:rPr>
                <w:rtl w:val="0"/>
              </w:rPr>
              <w:t xml:space="preserve">Ability to work as part of a team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tabs>
                <w:tab w:val="left" w:leader="none" w:pos="2552"/>
                <w:tab w:val="left" w:leader="none" w:pos="5245"/>
              </w:tabs>
              <w:rPr/>
            </w:pPr>
            <w:r w:rsidDel="00000000" w:rsidR="00000000" w:rsidRPr="00000000">
              <w:rPr>
                <w:rtl w:val="0"/>
              </w:rPr>
              <w:t xml:space="preserve">Excellent communication skills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tabs>
                <w:tab w:val="left" w:leader="none" w:pos="2552"/>
                <w:tab w:val="left" w:leader="none" w:pos="5245"/>
              </w:tabs>
              <w:rPr/>
            </w:pPr>
            <w:r w:rsidDel="00000000" w:rsidR="00000000" w:rsidRPr="00000000">
              <w:rPr>
                <w:rtl w:val="0"/>
              </w:rPr>
              <w:t xml:space="preserve">Ability to supervise and assist pupils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tabs>
                <w:tab w:val="left" w:leader="none" w:pos="2552"/>
                <w:tab w:val="left" w:leader="none" w:pos="5245"/>
              </w:tabs>
              <w:rPr/>
            </w:pPr>
            <w:r w:rsidDel="00000000" w:rsidR="00000000" w:rsidRPr="00000000">
              <w:rPr>
                <w:rtl w:val="0"/>
              </w:rPr>
              <w:t xml:space="preserve">Excellent time management skills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tabs>
                <w:tab w:val="left" w:leader="none" w:pos="2552"/>
                <w:tab w:val="left" w:leader="none" w:pos="5245"/>
              </w:tabs>
              <w:rPr/>
            </w:pPr>
            <w:r w:rsidDel="00000000" w:rsidR="00000000" w:rsidRPr="00000000">
              <w:rPr>
                <w:rtl w:val="0"/>
              </w:rPr>
              <w:t xml:space="preserve">Good organisational skills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tabs>
                <w:tab w:val="left" w:leader="none" w:pos="2552"/>
                <w:tab w:val="left" w:leader="none" w:pos="5245"/>
              </w:tabs>
              <w:rPr/>
            </w:pPr>
            <w:r w:rsidDel="00000000" w:rsidR="00000000" w:rsidRPr="00000000">
              <w:rPr>
                <w:rtl w:val="0"/>
              </w:rPr>
              <w:t xml:space="preserve">Knowledge of classroom roles and responsibilities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tabs>
                <w:tab w:val="left" w:leader="none" w:pos="2552"/>
                <w:tab w:val="left" w:leader="none" w:pos="5245"/>
              </w:tabs>
              <w:rPr/>
            </w:pPr>
            <w:r w:rsidDel="00000000" w:rsidR="00000000" w:rsidRPr="00000000">
              <w:rPr>
                <w:rtl w:val="0"/>
              </w:rPr>
              <w:t xml:space="preserve">Knowledge of the concept of confidentiality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tabs>
                <w:tab w:val="left" w:leader="none" w:pos="2552"/>
                <w:tab w:val="left" w:leader="none" w:pos="5245"/>
              </w:tabs>
              <w:rPr/>
            </w:pPr>
            <w:r w:rsidDel="00000000" w:rsidR="00000000" w:rsidRPr="00000000">
              <w:rPr>
                <w:rtl w:val="0"/>
              </w:rPr>
              <w:t xml:space="preserve">First Aid Certificate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tabs>
                <w:tab w:val="left" w:leader="none" w:pos="2552"/>
                <w:tab w:val="left" w:leader="none" w:pos="5245"/>
              </w:tabs>
              <w:rPr/>
            </w:pPr>
            <w:r w:rsidDel="00000000" w:rsidR="00000000" w:rsidRPr="00000000">
              <w:rPr>
                <w:rtl w:val="0"/>
              </w:rPr>
              <w:t xml:space="preserve">Good administrative skills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tabs>
                <w:tab w:val="left" w:leader="none" w:pos="2552"/>
                <w:tab w:val="left" w:leader="none" w:pos="5245"/>
              </w:tabs>
              <w:rPr/>
            </w:pPr>
            <w:r w:rsidDel="00000000" w:rsidR="00000000" w:rsidRPr="00000000">
              <w:rPr>
                <w:rtl w:val="0"/>
              </w:rPr>
              <w:t xml:space="preserve">Knowledge of the KS2 National Curriculum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tabs>
                <w:tab w:val="left" w:leader="none" w:pos="2552"/>
                <w:tab w:val="left" w:leader="none" w:pos="5245"/>
              </w:tabs>
              <w:rPr/>
            </w:pPr>
            <w:r w:rsidDel="00000000" w:rsidR="00000000" w:rsidRPr="00000000">
              <w:rPr>
                <w:rtl w:val="0"/>
              </w:rPr>
              <w:t xml:space="preserve">Good numeracy and literacy skills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tabs>
                <w:tab w:val="left" w:leader="none" w:pos="2552"/>
                <w:tab w:val="left" w:leader="none" w:pos="5245"/>
              </w:tabs>
              <w:rPr/>
            </w:pPr>
            <w:r w:rsidDel="00000000" w:rsidR="00000000" w:rsidRPr="00000000">
              <w:rPr>
                <w:rtl w:val="0"/>
              </w:rPr>
              <w:t xml:space="preserve">Ability to make effective use of ICT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tabs>
                <w:tab w:val="left" w:leader="none" w:pos="2552"/>
                <w:tab w:val="left" w:leader="none" w:pos="5245"/>
              </w:tabs>
              <w:rPr/>
            </w:pPr>
            <w:r w:rsidDel="00000000" w:rsidR="00000000" w:rsidRPr="00000000">
              <w:rPr>
                <w:rtl w:val="0"/>
              </w:rPr>
              <w:t xml:space="preserve">Flexible attitude to work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before="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Other </w:t>
            </w:r>
            <w:r w:rsidDel="00000000" w:rsidR="00000000" w:rsidRPr="00000000">
              <w:rPr>
                <w:rtl w:val="0"/>
              </w:rPr>
              <w:t xml:space="preserve">(including special requirements)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spacing w:after="0" w:line="240" w:lineRule="auto"/>
              <w:ind w:left="340"/>
            </w:pPr>
            <w:r w:rsidDel="00000000" w:rsidR="00000000" w:rsidRPr="00000000">
              <w:rPr>
                <w:rtl w:val="0"/>
              </w:rPr>
              <w:t xml:space="preserve">Commitment to safeguarding and protecting the welfare of children and young people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spacing w:after="0" w:line="240" w:lineRule="auto"/>
              <w:ind w:left="340"/>
            </w:pPr>
            <w:r w:rsidDel="00000000" w:rsidR="00000000" w:rsidRPr="00000000">
              <w:rPr>
                <w:rtl w:val="0"/>
              </w:rPr>
              <w:t xml:space="preserve">Commitment to equality and diversity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spacing w:after="0" w:line="240" w:lineRule="auto"/>
              <w:ind w:left="340"/>
            </w:pPr>
            <w:r w:rsidDel="00000000" w:rsidR="00000000" w:rsidRPr="00000000">
              <w:rPr>
                <w:rtl w:val="0"/>
              </w:rPr>
              <w:t xml:space="preserve">Commitment to health and safety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spacing w:after="0" w:line="240" w:lineRule="auto"/>
              <w:ind w:left="340"/>
            </w:pPr>
            <w:r w:rsidDel="00000000" w:rsidR="00000000" w:rsidRPr="00000000">
              <w:rPr>
                <w:rtl w:val="0"/>
              </w:rPr>
              <w:t xml:space="preserve">Commitment to sustaining regular attendance at work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</w:tr>
    </w:tbl>
    <w:p w:rsidR="00000000" w:rsidDel="00000000" w:rsidP="00000000" w:rsidRDefault="00000000" w:rsidRPr="00000000" w14:paraId="0000007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ind w:right="-33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ind w:right="-33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Bold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635736" cy="521018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736" cy="5210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spacing w:after="120" w:line="373.52781818181825" w:lineRule="auto"/>
      <w:jc w:val="center"/>
      <w:rPr>
        <w:sz w:val="16"/>
        <w:szCs w:val="16"/>
      </w:rPr>
    </w:pPr>
    <w:r w:rsidDel="00000000" w:rsidR="00000000" w:rsidRPr="00000000">
      <w:rPr>
        <w:rFonts w:ascii="Quicksand" w:cs="Quicksand" w:eastAsia="Quicksand" w:hAnsi="Quicksand"/>
        <w:b w:val="1"/>
        <w:color w:val="9900ff"/>
        <w:sz w:val="48"/>
        <w:szCs w:val="48"/>
      </w:rPr>
      <w:drawing>
        <wp:inline distB="114300" distT="114300" distL="114300" distR="114300">
          <wp:extent cx="904875" cy="86010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4875" cy="8601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40" w:hanging="34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