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Layout w:type="fixed"/>
        <w:tblLook w:val="0000"/>
      </w:tblPr>
      <w:tblGrid>
        <w:gridCol w:w="1656"/>
        <w:gridCol w:w="5073"/>
        <w:gridCol w:w="1554"/>
        <w:gridCol w:w="2173"/>
        <w:tblGridChange w:id="0">
          <w:tblGrid>
            <w:gridCol w:w="1656"/>
            <w:gridCol w:w="5073"/>
            <w:gridCol w:w="1554"/>
            <w:gridCol w:w="2173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80" w:before="8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specification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Job title: </w:t>
            </w:r>
            <w:r w:rsidDel="00000000" w:rsidR="00000000" w:rsidRPr="00000000">
              <w:rPr>
                <w:rtl w:val="0"/>
              </w:rPr>
              <w:t xml:space="preserve">Music Teacher - Part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1168"/>
              </w:tabs>
              <w:spacing w:after="80" w:before="8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Grade: </w:t>
            </w:r>
            <w:r w:rsidDel="00000000" w:rsidR="00000000" w:rsidRPr="00000000">
              <w:rPr>
                <w:rtl w:val="0"/>
              </w:rPr>
              <w:t xml:space="preserve">MPS/UPS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Requirements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(based on the job description)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Essential (E)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desirable (D)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be identified by: application form(A), interview(I),test(T),</w:t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reference(R) 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Qualified teacher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Degree or equivalent in a music based subject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E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Experience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Experience of teaching a KS4 music course for at least 12 months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Proven record of achieving good 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A">
            <w:pPr>
              <w:spacing w:after="60"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Knowledge, skills and abilities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C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D">
            <w:pPr>
              <w:spacing w:after="60" w:before="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Knowledge and understanding of music and music related pedagogy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Knowledge and understanding of ICT and its appropriate use in music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Ability to teach music at KS3 and KS4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A/I/T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Ability to teach another subject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Excellent organisational and planning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Excellent classroom behaviour management skills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Ability to inspire and motivate pupils and promote high standards of both work and behaviour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Ability to establish and maintain positive working relationships with both pupils and staff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A/I/R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Ability to make an ongoing contribution to the development of music at Bowland both in the classroom and as part of the wider school programme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develop the department’s extra-curricular activities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Ability to work on own initiative, both independently and as part of a team with people at all levels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Ability to prioritise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the pastoral care of pupils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A/R</w:t>
            </w:r>
          </w:p>
        </w:tc>
      </w:tr>
      <w:tr>
        <w:trPr>
          <w:cantSplit w:val="0"/>
          <w:trHeight w:val="33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Excellent timekeeper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safeguarding and protecting the welfare of children and young people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equality and diversity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health and safety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Commitment to sustaining regular attendance at work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</w:tr>
      <w:tr>
        <w:trPr>
          <w:cantSplit w:val="0"/>
          <w:trHeight w:val="26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80" w:before="8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Prepared by: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tabs>
                <w:tab w:val="left" w:leader="none" w:pos="3198"/>
              </w:tabs>
              <w:spacing w:after="80" w:before="80" w:lineRule="auto"/>
              <w:rPr/>
            </w:pPr>
            <w:r w:rsidDel="00000000" w:rsidR="00000000" w:rsidRPr="00000000">
              <w:rPr>
                <w:rtl w:val="0"/>
              </w:rPr>
              <w:t xml:space="preserve">L Fielden</w:t>
              <w:tab/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80" w:before="80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80" w:before="80" w:lineRule="auto"/>
              <w:rPr/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  <w:t xml:space="preserve">28.03.2025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Note:</w:t>
              <w:tab/>
              <w:t xml:space="preserve">We will always consider your references before confirming a job offer in writing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155738</wp:posOffset>
            </wp:positionH>
            <wp:positionV relativeFrom="paragraph">
              <wp:posOffset>2695649</wp:posOffset>
            </wp:positionV>
            <wp:extent cx="6334125" cy="1114425"/>
            <wp:effectExtent b="0" l="0" r="0" t="0"/>
            <wp:wrapSquare wrapText="bothSides" distB="0" distT="0" distL="114300" distR="114300"/>
            <wp:docPr descr="Bowland Letter Head Design Footer  21st May 2019 2" id="41" name="image3.png"/>
            <a:graphic>
              <a:graphicData uri="http://schemas.openxmlformats.org/drawingml/2006/picture">
                <pic:pic>
                  <pic:nvPicPr>
                    <pic:cNvPr descr="Bowland Letter Head Design Footer  21st May 2019 2" id="0" name="image3.png"/>
                    <pic:cNvPicPr preferRelativeResize="0"/>
                  </pic:nvPicPr>
                  <pic:blipFill>
                    <a:blip r:embed="rId7"/>
                    <a:srcRect b="0" l="11569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1144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2438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41670" cy="595630"/>
          <wp:effectExtent b="0" l="0" r="0" t="0"/>
          <wp:docPr descr="Bowland Letter Head Design Footer" id="43" name="image2.png"/>
          <a:graphic>
            <a:graphicData uri="http://schemas.openxmlformats.org/drawingml/2006/picture">
              <pic:pic>
                <pic:nvPicPr>
                  <pic:cNvPr descr="Bowland Letter Head Design 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1670" cy="595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</w:rPr>
      <w:drawing>
        <wp:inline distB="0" distT="0" distL="0" distR="0">
          <wp:extent cx="5741670" cy="595630"/>
          <wp:effectExtent b="0" l="0" r="0" t="0"/>
          <wp:docPr descr="Bowland Letter Head Design Footer" id="44" name="image2.png"/>
          <a:graphic>
            <a:graphicData uri="http://schemas.openxmlformats.org/drawingml/2006/picture">
              <pic:pic>
                <pic:nvPicPr>
                  <pic:cNvPr descr="Bowland Letter Head Design Footer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1670" cy="5956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-721991</wp:posOffset>
          </wp:positionH>
          <wp:positionV relativeFrom="paragraph">
            <wp:posOffset>-1483990</wp:posOffset>
          </wp:positionV>
          <wp:extent cx="7186295" cy="1539875"/>
          <wp:effectExtent b="0" l="0" r="0" t="0"/>
          <wp:wrapTopAndBottom distB="0" distT="0"/>
          <wp:docPr descr="Bowland Letterhead design 15th May 2019 2" id="42" name="image1.png"/>
          <a:graphic>
            <a:graphicData uri="http://schemas.openxmlformats.org/drawingml/2006/picture">
              <pic:pic>
                <pic:nvPicPr>
                  <pic:cNvPr descr="Bowland Letterhead design 15th May 2019 2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86295" cy="15398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D4634"/>
    <w:rPr>
      <w:rFonts w:cs="Times New Roman"/>
    </w:rPr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648B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648B9"/>
  </w:style>
  <w:style w:type="paragraph" w:styleId="Footer">
    <w:name w:val="footer"/>
    <w:basedOn w:val="Normal"/>
    <w:link w:val="FooterChar"/>
    <w:uiPriority w:val="99"/>
    <w:unhideWhenUsed w:val="1"/>
    <w:rsid w:val="008648B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648B9"/>
  </w:style>
  <w:style w:type="paragraph" w:styleId="OmniPage2" w:customStyle="1">
    <w:name w:val="OmniPage #2"/>
    <w:basedOn w:val="Normal"/>
    <w:rsid w:val="009D4634"/>
    <w:pPr>
      <w:spacing w:after="0" w:line="285" w:lineRule="auto"/>
    </w:pPr>
    <w:rPr>
      <w:rFonts w:ascii="Arial" w:cs="Arial" w:eastAsia="Times New Roman" w:hAnsi="Arial"/>
      <w:color w:val="000000"/>
      <w:kern w:val="28"/>
      <w:sz w:val="20"/>
      <w:szCs w:val="20"/>
    </w:rPr>
  </w:style>
  <w:style w:type="paragraph" w:styleId="OmniPage3" w:customStyle="1">
    <w:name w:val="OmniPage #3"/>
    <w:basedOn w:val="Normal"/>
    <w:rsid w:val="009D4634"/>
    <w:pPr>
      <w:spacing w:after="0" w:line="285" w:lineRule="auto"/>
    </w:pPr>
    <w:rPr>
      <w:rFonts w:ascii="Arial" w:cs="Arial" w:eastAsia="Times New Roman" w:hAnsi="Arial"/>
      <w:color w:val="000000"/>
      <w:kern w:val="28"/>
      <w:sz w:val="20"/>
      <w:szCs w:val="20"/>
    </w:rPr>
  </w:style>
  <w:style w:type="character" w:styleId="Hyperlink">
    <w:name w:val="Hyperlink"/>
    <w:uiPriority w:val="99"/>
    <w:unhideWhenUsed w:val="1"/>
    <w:rsid w:val="00ED4F1C"/>
    <w:rPr>
      <w:color w:val="0000ff"/>
      <w:u w:val="single"/>
    </w:rPr>
  </w:style>
  <w:style w:type="character" w:styleId="Strong">
    <w:name w:val="Strong"/>
    <w:qFormat w:val="1"/>
    <w:rsid w:val="002243D2"/>
    <w:rPr>
      <w:b w:val="1"/>
      <w:bCs w:val="1"/>
    </w:rPr>
  </w:style>
  <w:style w:type="paragraph" w:styleId="NormalWeb30" w:customStyle="1">
    <w:name w:val="Normal (Web)30"/>
    <w:basedOn w:val="Normal"/>
    <w:rsid w:val="002243D2"/>
    <w:pPr>
      <w:spacing w:after="192" w:line="240" w:lineRule="auto"/>
      <w:ind w:left="150"/>
    </w:pPr>
    <w:rPr>
      <w:rFonts w:ascii="Times New Roman" w:eastAsia="Times New Roman" w:hAnsi="Times New Roman"/>
      <w:sz w:val="19"/>
      <w:szCs w:val="19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JkUGnvCNgzxqKf0BGftxYteTog==">CgMxLjAyCWguMzBqMHpsbDIIaC5namRneHM4AHIhMUFZT3JXbjNmMTF2SkNIUVN6X21mYTVoMWxpNDVnSFlE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2022-06-10T11:28:00Z</dcterms:created>
  <dc:creator>Christopher Hall</dc:creator>
</cp:coreProperties>
</file>