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36" w:rsidRDefault="00DD0836">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4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962"/>
        <w:gridCol w:w="184"/>
        <w:gridCol w:w="2551"/>
        <w:gridCol w:w="709"/>
        <w:gridCol w:w="1006"/>
        <w:gridCol w:w="128"/>
        <w:gridCol w:w="712"/>
        <w:gridCol w:w="280"/>
        <w:gridCol w:w="440"/>
        <w:gridCol w:w="1686"/>
      </w:tblGrid>
      <w:tr w:rsidR="00DD0836">
        <w:tc>
          <w:tcPr>
            <w:tcW w:w="10417" w:type="dxa"/>
            <w:gridSpan w:val="11"/>
            <w:shd w:val="clear" w:color="auto" w:fill="auto"/>
          </w:tcPr>
          <w:p w:rsidR="00DD0836" w:rsidRDefault="00ED4D52">
            <w:pPr>
              <w:spacing w:before="60" w:after="60" w:line="240" w:lineRule="auto"/>
              <w:rPr>
                <w:rFonts w:ascii="Tahoma" w:eastAsia="Tahoma" w:hAnsi="Tahoma" w:cs="Tahoma"/>
                <w:b/>
                <w:sz w:val="20"/>
                <w:szCs w:val="20"/>
              </w:rPr>
            </w:pPr>
            <w:r>
              <w:rPr>
                <w:rFonts w:ascii="Tahoma" w:eastAsia="Tahoma" w:hAnsi="Tahoma" w:cs="Tahoma"/>
                <w:b/>
                <w:sz w:val="20"/>
                <w:szCs w:val="20"/>
              </w:rPr>
              <w:t>Job description for the post of: Science Teacher</w:t>
            </w:r>
          </w:p>
        </w:tc>
      </w:tr>
      <w:tr w:rsidR="00DD0836">
        <w:trPr>
          <w:trHeight w:val="732"/>
        </w:trPr>
        <w:tc>
          <w:tcPr>
            <w:tcW w:w="2905" w:type="dxa"/>
            <w:gridSpan w:val="3"/>
          </w:tcPr>
          <w:p w:rsidR="00DD0836" w:rsidRDefault="00ED4D52">
            <w:pPr>
              <w:spacing w:before="120" w:after="120" w:line="240" w:lineRule="auto"/>
              <w:rPr>
                <w:rFonts w:ascii="Tahoma" w:eastAsia="Tahoma" w:hAnsi="Tahoma" w:cs="Tahoma"/>
                <w:sz w:val="20"/>
                <w:szCs w:val="20"/>
              </w:rPr>
            </w:pPr>
            <w:r>
              <w:rPr>
                <w:rFonts w:ascii="Tahoma" w:eastAsia="Tahoma" w:hAnsi="Tahoma" w:cs="Tahoma"/>
                <w:b/>
                <w:sz w:val="20"/>
                <w:szCs w:val="20"/>
              </w:rPr>
              <w:t xml:space="preserve">Grade: </w:t>
            </w:r>
            <w:r>
              <w:rPr>
                <w:rFonts w:ascii="Tahoma" w:eastAsia="Tahoma" w:hAnsi="Tahoma" w:cs="Tahoma"/>
                <w:sz w:val="20"/>
                <w:szCs w:val="20"/>
              </w:rPr>
              <w:t xml:space="preserve">MPS   </w:t>
            </w:r>
          </w:p>
        </w:tc>
        <w:tc>
          <w:tcPr>
            <w:tcW w:w="2551" w:type="dxa"/>
            <w:vAlign w:val="center"/>
          </w:tcPr>
          <w:p w:rsidR="00DD0836" w:rsidRDefault="00ED4D52">
            <w:pPr>
              <w:spacing w:after="0" w:line="240" w:lineRule="auto"/>
              <w:rPr>
                <w:rFonts w:ascii="Arial" w:eastAsia="Arial" w:hAnsi="Arial" w:cs="Arial"/>
                <w:sz w:val="20"/>
                <w:szCs w:val="20"/>
              </w:rPr>
            </w:pPr>
            <w:r>
              <w:rPr>
                <w:rFonts w:ascii="Arial Bold" w:eastAsia="Arial Bold" w:hAnsi="Arial Bold" w:cs="Arial Bold"/>
                <w:b/>
                <w:sz w:val="20"/>
                <w:szCs w:val="20"/>
              </w:rPr>
              <w:t>Permanent, fixed term or temporary?</w:t>
            </w:r>
            <w:bookmarkStart w:id="1" w:name="bookmark=id.gjdgxs" w:colFirst="0" w:colLast="0"/>
            <w:bookmarkEnd w:id="1"/>
            <w:r>
              <w:rPr>
                <w:rFonts w:ascii="Arial" w:eastAsia="Arial" w:hAnsi="Arial" w:cs="Arial"/>
                <w:sz w:val="20"/>
                <w:szCs w:val="20"/>
              </w:rPr>
              <w:t xml:space="preserve"> </w:t>
            </w:r>
          </w:p>
        </w:tc>
        <w:tc>
          <w:tcPr>
            <w:tcW w:w="1843" w:type="dxa"/>
            <w:gridSpan w:val="3"/>
            <w:vAlign w:val="center"/>
          </w:tcPr>
          <w:p w:rsidR="00DD0836" w:rsidRDefault="00ED4D52">
            <w:pPr>
              <w:spacing w:after="0" w:line="240" w:lineRule="auto"/>
              <w:rPr>
                <w:rFonts w:ascii="Arial" w:eastAsia="Arial" w:hAnsi="Arial" w:cs="Arial"/>
                <w:sz w:val="20"/>
                <w:szCs w:val="20"/>
              </w:rPr>
            </w:pPr>
            <w:r>
              <w:rPr>
                <w:rFonts w:ascii="Arial" w:eastAsia="Arial" w:hAnsi="Arial" w:cs="Arial"/>
                <w:sz w:val="20"/>
                <w:szCs w:val="20"/>
              </w:rPr>
              <w:t>Permanent</w:t>
            </w:r>
          </w:p>
        </w:tc>
        <w:tc>
          <w:tcPr>
            <w:tcW w:w="1432" w:type="dxa"/>
            <w:gridSpan w:val="3"/>
            <w:tcBorders>
              <w:left w:val="single" w:sz="4" w:space="0" w:color="000000"/>
            </w:tcBorders>
          </w:tcPr>
          <w:p w:rsidR="00DD0836" w:rsidRDefault="00ED4D52">
            <w:pPr>
              <w:spacing w:before="120" w:after="120" w:line="240" w:lineRule="auto"/>
              <w:rPr>
                <w:rFonts w:ascii="Tahoma" w:eastAsia="Tahoma" w:hAnsi="Tahoma" w:cs="Tahoma"/>
                <w:b/>
                <w:sz w:val="20"/>
                <w:szCs w:val="20"/>
              </w:rPr>
            </w:pPr>
            <w:r>
              <w:rPr>
                <w:rFonts w:ascii="Tahoma" w:eastAsia="Tahoma" w:hAnsi="Tahoma" w:cs="Tahoma"/>
                <w:b/>
                <w:sz w:val="20"/>
                <w:szCs w:val="20"/>
              </w:rPr>
              <w:t>Full or part time?</w:t>
            </w:r>
          </w:p>
        </w:tc>
        <w:tc>
          <w:tcPr>
            <w:tcW w:w="1686" w:type="dxa"/>
            <w:tcBorders>
              <w:left w:val="single" w:sz="4" w:space="0" w:color="000000"/>
            </w:tcBorders>
          </w:tcPr>
          <w:p w:rsidR="00DD0836" w:rsidRDefault="00ED4D52">
            <w:pPr>
              <w:spacing w:before="120" w:after="120" w:line="240" w:lineRule="auto"/>
              <w:rPr>
                <w:rFonts w:ascii="Tahoma" w:eastAsia="Tahoma" w:hAnsi="Tahoma" w:cs="Tahoma"/>
                <w:sz w:val="20"/>
                <w:szCs w:val="20"/>
              </w:rPr>
            </w:pPr>
            <w:r>
              <w:rPr>
                <w:rFonts w:ascii="Tahoma" w:eastAsia="Tahoma" w:hAnsi="Tahoma" w:cs="Tahoma"/>
                <w:sz w:val="20"/>
                <w:szCs w:val="20"/>
              </w:rPr>
              <w:t>Full time</w:t>
            </w:r>
          </w:p>
        </w:tc>
      </w:tr>
      <w:tr w:rsidR="00DD0836">
        <w:trPr>
          <w:trHeight w:val="656"/>
        </w:trPr>
        <w:tc>
          <w:tcPr>
            <w:tcW w:w="2721" w:type="dxa"/>
            <w:gridSpan w:val="2"/>
            <w:tcBorders>
              <w:bottom w:val="single" w:sz="4" w:space="0" w:color="000000"/>
              <w:right w:val="single" w:sz="4" w:space="0" w:color="000000"/>
            </w:tcBorders>
            <w:vAlign w:val="center"/>
          </w:tcPr>
          <w:p w:rsidR="00DD0836" w:rsidRDefault="00ED4D52">
            <w:pPr>
              <w:spacing w:after="0" w:line="240" w:lineRule="auto"/>
              <w:rPr>
                <w:rFonts w:ascii="Tahoma" w:eastAsia="Tahoma" w:hAnsi="Tahoma" w:cs="Tahoma"/>
                <w:b/>
                <w:sz w:val="20"/>
                <w:szCs w:val="20"/>
              </w:rPr>
            </w:pPr>
            <w:r>
              <w:rPr>
                <w:rFonts w:ascii="Tahoma" w:eastAsia="Tahoma" w:hAnsi="Tahoma" w:cs="Tahoma"/>
                <w:b/>
                <w:sz w:val="20"/>
                <w:szCs w:val="20"/>
              </w:rPr>
              <w:t xml:space="preserve">Staff </w:t>
            </w:r>
          </w:p>
          <w:p w:rsidR="00DD0836" w:rsidRDefault="00ED4D52">
            <w:pPr>
              <w:spacing w:after="0" w:line="240" w:lineRule="auto"/>
              <w:rPr>
                <w:rFonts w:ascii="Tahoma" w:eastAsia="Tahoma" w:hAnsi="Tahoma" w:cs="Tahoma"/>
                <w:b/>
                <w:sz w:val="20"/>
                <w:szCs w:val="20"/>
              </w:rPr>
            </w:pPr>
            <w:r>
              <w:rPr>
                <w:rFonts w:ascii="Tahoma" w:eastAsia="Tahoma" w:hAnsi="Tahoma" w:cs="Tahoma"/>
                <w:b/>
                <w:sz w:val="20"/>
                <w:szCs w:val="20"/>
              </w:rPr>
              <w:t xml:space="preserve">responsibility:  </w:t>
            </w:r>
            <w:r>
              <w:rPr>
                <w:rFonts w:ascii="Tahoma" w:eastAsia="Tahoma" w:hAnsi="Tahoma" w:cs="Tahoma"/>
                <w:sz w:val="20"/>
                <w:szCs w:val="20"/>
              </w:rPr>
              <w:t>None</w:t>
            </w:r>
          </w:p>
        </w:tc>
        <w:tc>
          <w:tcPr>
            <w:tcW w:w="3444" w:type="dxa"/>
            <w:gridSpan w:val="3"/>
            <w:tcBorders>
              <w:left w:val="single" w:sz="4" w:space="0" w:color="000000"/>
              <w:bottom w:val="single" w:sz="4" w:space="0" w:color="000000"/>
            </w:tcBorders>
            <w:vAlign w:val="center"/>
          </w:tcPr>
          <w:p w:rsidR="00DD0836" w:rsidRDefault="00ED4D52">
            <w:pPr>
              <w:tabs>
                <w:tab w:val="center" w:pos="132"/>
              </w:tabs>
              <w:spacing w:after="0" w:line="240" w:lineRule="auto"/>
              <w:rPr>
                <w:rFonts w:ascii="Tahoma" w:eastAsia="Tahoma" w:hAnsi="Tahoma" w:cs="Tahoma"/>
                <w:b/>
                <w:sz w:val="20"/>
                <w:szCs w:val="20"/>
              </w:rPr>
            </w:pPr>
            <w:r>
              <w:rPr>
                <w:rFonts w:ascii="Tahoma" w:eastAsia="Tahoma" w:hAnsi="Tahoma" w:cs="Tahoma"/>
                <w:b/>
                <w:sz w:val="20"/>
                <w:szCs w:val="20"/>
              </w:rPr>
              <w:t xml:space="preserve">Number of staff </w:t>
            </w:r>
          </w:p>
          <w:p w:rsidR="00DD0836" w:rsidRDefault="00ED4D52">
            <w:pPr>
              <w:tabs>
                <w:tab w:val="center" w:pos="132"/>
                <w:tab w:val="left" w:pos="2532"/>
              </w:tabs>
              <w:spacing w:after="0" w:line="240" w:lineRule="auto"/>
              <w:rPr>
                <w:rFonts w:ascii="Tahoma" w:eastAsia="Tahoma" w:hAnsi="Tahoma" w:cs="Tahoma"/>
                <w:b/>
                <w:sz w:val="20"/>
                <w:szCs w:val="20"/>
              </w:rPr>
            </w:pPr>
            <w:r>
              <w:rPr>
                <w:rFonts w:ascii="Tahoma" w:eastAsia="Tahoma" w:hAnsi="Tahoma" w:cs="Tahoma"/>
                <w:b/>
                <w:sz w:val="20"/>
                <w:szCs w:val="20"/>
              </w:rPr>
              <w:t xml:space="preserve">directly supervised: </w:t>
            </w:r>
            <w:r>
              <w:rPr>
                <w:rFonts w:ascii="Tahoma" w:eastAsia="Tahoma" w:hAnsi="Tahoma" w:cs="Tahoma"/>
                <w:sz w:val="20"/>
                <w:szCs w:val="20"/>
              </w:rPr>
              <w:t>None</w:t>
            </w:r>
          </w:p>
        </w:tc>
        <w:tc>
          <w:tcPr>
            <w:tcW w:w="2126" w:type="dxa"/>
            <w:gridSpan w:val="4"/>
            <w:tcBorders>
              <w:bottom w:val="single" w:sz="4" w:space="0" w:color="000000"/>
            </w:tcBorders>
            <w:vAlign w:val="center"/>
          </w:tcPr>
          <w:p w:rsidR="00DD0836" w:rsidRDefault="00ED4D52">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Line manager:</w:t>
            </w:r>
          </w:p>
        </w:tc>
        <w:tc>
          <w:tcPr>
            <w:tcW w:w="2126" w:type="dxa"/>
            <w:gridSpan w:val="2"/>
            <w:tcBorders>
              <w:bottom w:val="single" w:sz="4" w:space="0" w:color="000000"/>
            </w:tcBorders>
            <w:vAlign w:val="center"/>
          </w:tcPr>
          <w:p w:rsidR="00DD0836" w:rsidRDefault="00ED4D52">
            <w:pPr>
              <w:tabs>
                <w:tab w:val="left" w:pos="1631"/>
              </w:tabs>
              <w:spacing w:after="0" w:line="240" w:lineRule="auto"/>
              <w:rPr>
                <w:rFonts w:ascii="Tahoma" w:eastAsia="Tahoma" w:hAnsi="Tahoma" w:cs="Tahoma"/>
                <w:b/>
                <w:sz w:val="20"/>
                <w:szCs w:val="20"/>
              </w:rPr>
            </w:pPr>
            <w:r>
              <w:rPr>
                <w:rFonts w:ascii="Tahoma" w:eastAsia="Tahoma" w:hAnsi="Tahoma" w:cs="Tahoma"/>
                <w:sz w:val="20"/>
                <w:szCs w:val="20"/>
              </w:rPr>
              <w:t>Curriculum Leader of Science</w:t>
            </w:r>
          </w:p>
        </w:tc>
      </w:tr>
      <w:tr w:rsidR="00DD0836">
        <w:trPr>
          <w:trHeight w:val="656"/>
        </w:trPr>
        <w:tc>
          <w:tcPr>
            <w:tcW w:w="7299" w:type="dxa"/>
            <w:gridSpan w:val="7"/>
            <w:tcBorders>
              <w:bottom w:val="single" w:sz="4" w:space="0" w:color="000000"/>
            </w:tcBorders>
            <w:vAlign w:val="center"/>
          </w:tcPr>
          <w:p w:rsidR="00DD0836" w:rsidRDefault="00ED4D52">
            <w:pPr>
              <w:tabs>
                <w:tab w:val="center" w:pos="132"/>
              </w:tabs>
              <w:spacing w:after="0" w:line="240" w:lineRule="auto"/>
              <w:rPr>
                <w:rFonts w:ascii="Tahoma" w:eastAsia="Tahoma" w:hAnsi="Tahoma" w:cs="Tahoma"/>
                <w:sz w:val="20"/>
                <w:szCs w:val="20"/>
              </w:rPr>
            </w:pPr>
            <w:r>
              <w:rPr>
                <w:rFonts w:ascii="Tahoma" w:eastAsia="Tahoma" w:hAnsi="Tahoma" w:cs="Tahoma"/>
                <w:b/>
                <w:sz w:val="20"/>
                <w:szCs w:val="20"/>
              </w:rPr>
              <w:t xml:space="preserve">Main focus of this post: </w:t>
            </w:r>
            <w:r>
              <w:rPr>
                <w:rFonts w:ascii="Tahoma" w:eastAsia="Tahoma" w:hAnsi="Tahoma" w:cs="Tahoma"/>
                <w:sz w:val="20"/>
                <w:szCs w:val="20"/>
              </w:rPr>
              <w:t>To teach science at KS3 and KS4. The main focus will be Chemistry teaching at KS4 but there will be a need to also teach some Physics and Biology.</w:t>
            </w:r>
          </w:p>
        </w:tc>
        <w:tc>
          <w:tcPr>
            <w:tcW w:w="3118" w:type="dxa"/>
            <w:gridSpan w:val="4"/>
            <w:tcBorders>
              <w:bottom w:val="single" w:sz="4" w:space="0" w:color="000000"/>
            </w:tcBorders>
            <w:vAlign w:val="center"/>
          </w:tcPr>
          <w:p w:rsidR="00DD0836" w:rsidRDefault="00ED4D52">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 xml:space="preserve">Car user?    </w:t>
            </w:r>
            <w:r>
              <w:rPr>
                <w:rFonts w:ascii="Tahoma" w:eastAsia="Tahoma" w:hAnsi="Tahoma" w:cs="Tahoma"/>
                <w:sz w:val="20"/>
                <w:szCs w:val="20"/>
              </w:rPr>
              <w:t>N/A</w:t>
            </w:r>
          </w:p>
        </w:tc>
      </w:tr>
      <w:tr w:rsidR="00DD0836">
        <w:tc>
          <w:tcPr>
            <w:tcW w:w="10417" w:type="dxa"/>
            <w:gridSpan w:val="11"/>
            <w:tcBorders>
              <w:bottom w:val="nil"/>
            </w:tcBorders>
          </w:tcPr>
          <w:p w:rsidR="00DD0836" w:rsidRDefault="00ED4D52">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Core Purpose</w:t>
            </w:r>
          </w:p>
          <w:p w:rsidR="00DD0836" w:rsidRDefault="00ED4D52">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To make a full contribution to Achievement through Collaboration Multi-Academy Trust’s 3 core principles:</w:t>
            </w:r>
          </w:p>
          <w:p w:rsidR="00DD0836" w:rsidRDefault="00ED4D52">
            <w:pPr>
              <w:numPr>
                <w:ilvl w:val="0"/>
                <w:numId w:val="3"/>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Children come first, and are at the heart of all we do</w:t>
            </w:r>
          </w:p>
          <w:p w:rsidR="00DD0836" w:rsidRDefault="00ED4D52">
            <w:pPr>
              <w:numPr>
                <w:ilvl w:val="0"/>
                <w:numId w:val="3"/>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 xml:space="preserve">Positive relationships underpin all of our work </w:t>
            </w:r>
          </w:p>
          <w:p w:rsidR="00DD0836" w:rsidRDefault="00ED4D52">
            <w:pPr>
              <w:numPr>
                <w:ilvl w:val="0"/>
                <w:numId w:val="3"/>
              </w:numPr>
              <w:tabs>
                <w:tab w:val="center" w:pos="132"/>
              </w:tabs>
              <w:spacing w:after="120" w:line="240" w:lineRule="auto"/>
              <w:ind w:left="811" w:hanging="425"/>
              <w:rPr>
                <w:rFonts w:ascii="Arial" w:eastAsia="Arial" w:hAnsi="Arial" w:cs="Arial"/>
                <w:sz w:val="20"/>
                <w:szCs w:val="20"/>
              </w:rPr>
            </w:pPr>
            <w:r>
              <w:rPr>
                <w:rFonts w:ascii="Arial" w:eastAsia="Arial" w:hAnsi="Arial" w:cs="Arial"/>
                <w:sz w:val="20"/>
                <w:szCs w:val="20"/>
              </w:rPr>
              <w:t>High expectations and no barriers – everybody can achieve.</w:t>
            </w:r>
          </w:p>
          <w:p w:rsidR="00DD0836" w:rsidRDefault="00ED4D52">
            <w:pPr>
              <w:tabs>
                <w:tab w:val="center" w:pos="132"/>
              </w:tabs>
              <w:spacing w:before="240" w:after="0" w:line="240" w:lineRule="auto"/>
              <w:rPr>
                <w:rFonts w:ascii="Arial Bold" w:eastAsia="Arial Bold" w:hAnsi="Arial Bold" w:cs="Arial Bold"/>
                <w:b/>
                <w:sz w:val="20"/>
                <w:szCs w:val="20"/>
              </w:rPr>
            </w:pPr>
            <w:r>
              <w:rPr>
                <w:rFonts w:ascii="Arial Bold" w:eastAsia="Arial Bold" w:hAnsi="Arial Bold" w:cs="Arial Bold"/>
                <w:b/>
                <w:sz w:val="20"/>
                <w:szCs w:val="20"/>
              </w:rPr>
              <w:t xml:space="preserve">To make a full contribution to the </w:t>
            </w:r>
            <w:proofErr w:type="spellStart"/>
            <w:r>
              <w:rPr>
                <w:rFonts w:ascii="Arial Bold" w:eastAsia="Arial Bold" w:hAnsi="Arial Bold" w:cs="Arial Bold"/>
                <w:b/>
                <w:sz w:val="20"/>
                <w:szCs w:val="20"/>
              </w:rPr>
              <w:t>Bowland</w:t>
            </w:r>
            <w:proofErr w:type="spellEnd"/>
            <w:r>
              <w:rPr>
                <w:rFonts w:ascii="Arial Bold" w:eastAsia="Arial Bold" w:hAnsi="Arial Bold" w:cs="Arial Bold"/>
                <w:b/>
                <w:sz w:val="20"/>
                <w:szCs w:val="20"/>
              </w:rPr>
              <w:t xml:space="preserve"> High’s core aims:</w:t>
            </w:r>
          </w:p>
          <w:p w:rsidR="00DD0836" w:rsidRDefault="00ED4D52">
            <w:pPr>
              <w:numPr>
                <w:ilvl w:val="0"/>
                <w:numId w:val="4"/>
              </w:numPr>
              <w:tabs>
                <w:tab w:val="center" w:pos="132"/>
              </w:tabs>
              <w:spacing w:after="0"/>
              <w:rPr>
                <w:rFonts w:ascii="Tahoma" w:eastAsia="Tahoma" w:hAnsi="Tahoma" w:cs="Tahoma"/>
                <w:sz w:val="20"/>
                <w:szCs w:val="20"/>
              </w:rPr>
            </w:pPr>
            <w:r>
              <w:rPr>
                <w:rFonts w:ascii="Tahoma" w:eastAsia="Tahoma" w:hAnsi="Tahoma" w:cs="Tahoma"/>
                <w:sz w:val="20"/>
                <w:szCs w:val="20"/>
              </w:rPr>
              <w:t>be a welcoming and inclusive community respectful of individuality and diversity</w:t>
            </w:r>
          </w:p>
          <w:p w:rsidR="00DD0836" w:rsidRDefault="00ED4D52">
            <w:pPr>
              <w:numPr>
                <w:ilvl w:val="0"/>
                <w:numId w:val="4"/>
              </w:numPr>
              <w:tabs>
                <w:tab w:val="center" w:pos="132"/>
              </w:tabs>
              <w:spacing w:after="0"/>
              <w:rPr>
                <w:rFonts w:ascii="Tahoma" w:eastAsia="Tahoma" w:hAnsi="Tahoma" w:cs="Tahoma"/>
                <w:sz w:val="20"/>
                <w:szCs w:val="20"/>
              </w:rPr>
            </w:pPr>
            <w:r>
              <w:rPr>
                <w:rFonts w:ascii="Tahoma" w:eastAsia="Tahoma" w:hAnsi="Tahoma" w:cs="Tahoma"/>
                <w:sz w:val="20"/>
                <w:szCs w:val="20"/>
              </w:rPr>
              <w:t>know every single person well and can provide a genuine</w:t>
            </w:r>
            <w:r>
              <w:rPr>
                <w:rFonts w:ascii="Tahoma" w:eastAsia="Tahoma" w:hAnsi="Tahoma" w:cs="Tahoma"/>
                <w:sz w:val="20"/>
                <w:szCs w:val="20"/>
              </w:rPr>
              <w:t xml:space="preserve"> personal touch</w:t>
            </w:r>
          </w:p>
          <w:p w:rsidR="00DD0836" w:rsidRDefault="00ED4D52">
            <w:pPr>
              <w:numPr>
                <w:ilvl w:val="0"/>
                <w:numId w:val="4"/>
              </w:numPr>
              <w:tabs>
                <w:tab w:val="center" w:pos="132"/>
              </w:tabs>
              <w:spacing w:after="0"/>
              <w:rPr>
                <w:rFonts w:ascii="Tahoma" w:eastAsia="Tahoma" w:hAnsi="Tahoma" w:cs="Tahoma"/>
                <w:sz w:val="20"/>
                <w:szCs w:val="20"/>
              </w:rPr>
            </w:pPr>
            <w:r>
              <w:rPr>
                <w:rFonts w:ascii="Tahoma" w:eastAsia="Tahoma" w:hAnsi="Tahoma" w:cs="Tahoma"/>
                <w:sz w:val="20"/>
                <w:szCs w:val="20"/>
              </w:rPr>
              <w:t>have a concern for equality of opportunity at all times</w:t>
            </w:r>
          </w:p>
          <w:p w:rsidR="00DD0836" w:rsidRDefault="00ED4D52">
            <w:pPr>
              <w:numPr>
                <w:ilvl w:val="0"/>
                <w:numId w:val="4"/>
              </w:numPr>
              <w:tabs>
                <w:tab w:val="center" w:pos="132"/>
              </w:tabs>
              <w:spacing w:after="0"/>
              <w:ind w:left="714" w:hanging="357"/>
              <w:rPr>
                <w:rFonts w:ascii="Tahoma" w:eastAsia="Tahoma" w:hAnsi="Tahoma" w:cs="Tahoma"/>
                <w:sz w:val="20"/>
                <w:szCs w:val="20"/>
              </w:rPr>
            </w:pPr>
            <w:r>
              <w:rPr>
                <w:rFonts w:ascii="Tahoma" w:eastAsia="Tahoma" w:hAnsi="Tahoma" w:cs="Tahoma"/>
                <w:sz w:val="20"/>
                <w:szCs w:val="20"/>
              </w:rPr>
              <w:t>deliver academic and extra-curricular excellence</w:t>
            </w:r>
          </w:p>
          <w:p w:rsidR="00DD0836" w:rsidRDefault="00ED4D52">
            <w:pPr>
              <w:numPr>
                <w:ilvl w:val="0"/>
                <w:numId w:val="4"/>
              </w:numPr>
              <w:tabs>
                <w:tab w:val="center" w:pos="132"/>
              </w:tabs>
              <w:spacing w:after="0"/>
              <w:rPr>
                <w:rFonts w:ascii="Tahoma" w:eastAsia="Tahoma" w:hAnsi="Tahoma" w:cs="Tahoma"/>
                <w:sz w:val="20"/>
                <w:szCs w:val="20"/>
              </w:rPr>
            </w:pPr>
            <w:r>
              <w:rPr>
                <w:rFonts w:ascii="Tahoma" w:eastAsia="Tahoma" w:hAnsi="Tahoma" w:cs="Tahoma"/>
                <w:sz w:val="20"/>
                <w:szCs w:val="20"/>
              </w:rPr>
              <w:t>be committed to developing the full potential of all of our pupils and staff</w:t>
            </w:r>
          </w:p>
          <w:p w:rsidR="00DD0836" w:rsidRDefault="00ED4D52">
            <w:pPr>
              <w:numPr>
                <w:ilvl w:val="0"/>
                <w:numId w:val="4"/>
              </w:numPr>
              <w:tabs>
                <w:tab w:val="center" w:pos="132"/>
              </w:tabs>
              <w:spacing w:after="0"/>
              <w:rPr>
                <w:rFonts w:ascii="Tahoma" w:eastAsia="Tahoma" w:hAnsi="Tahoma" w:cs="Tahoma"/>
                <w:sz w:val="20"/>
                <w:szCs w:val="20"/>
              </w:rPr>
            </w:pPr>
            <w:r>
              <w:rPr>
                <w:rFonts w:ascii="Tahoma" w:eastAsia="Tahoma" w:hAnsi="Tahoma" w:cs="Tahoma"/>
                <w:sz w:val="20"/>
                <w:szCs w:val="20"/>
              </w:rPr>
              <w:t>monitor progress carefully and provide appropriate support for everyone</w:t>
            </w:r>
          </w:p>
          <w:p w:rsidR="00DD0836" w:rsidRDefault="00ED4D52">
            <w:pPr>
              <w:tabs>
                <w:tab w:val="center" w:pos="132"/>
              </w:tabs>
              <w:spacing w:before="120" w:after="0" w:line="240" w:lineRule="auto"/>
              <w:rPr>
                <w:rFonts w:ascii="Tahoma" w:eastAsia="Tahoma" w:hAnsi="Tahoma" w:cs="Tahoma"/>
                <w:b/>
                <w:sz w:val="20"/>
                <w:szCs w:val="20"/>
              </w:rPr>
            </w:pPr>
            <w:r>
              <w:rPr>
                <w:rFonts w:ascii="Tahoma" w:eastAsia="Tahoma" w:hAnsi="Tahoma" w:cs="Tahoma"/>
                <w:b/>
                <w:sz w:val="20"/>
                <w:szCs w:val="20"/>
              </w:rPr>
              <w:t>So that pupils:</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happy and stay safe</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develop into responsible citizens who make informed judgements</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confident and creative and develop enquiring minds</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become self-disciplined an</w:t>
            </w:r>
            <w:r>
              <w:rPr>
                <w:rFonts w:ascii="Tahoma" w:eastAsia="Tahoma" w:hAnsi="Tahoma" w:cs="Tahoma"/>
                <w:sz w:val="20"/>
                <w:szCs w:val="20"/>
              </w:rPr>
              <w:t>d adaptable team players and leaders</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encouraged to make a difference locally and globally</w:t>
            </w:r>
          </w:p>
          <w:p w:rsidR="00DD0836" w:rsidRDefault="00ED4D52">
            <w:pPr>
              <w:numPr>
                <w:ilvl w:val="0"/>
                <w:numId w:val="5"/>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embrace both challenge and change</w:t>
            </w:r>
          </w:p>
          <w:p w:rsidR="00DD0836" w:rsidRDefault="00DD0836">
            <w:pPr>
              <w:spacing w:after="0" w:line="240" w:lineRule="auto"/>
              <w:rPr>
                <w:rFonts w:ascii="Tahoma" w:eastAsia="Tahoma" w:hAnsi="Tahoma" w:cs="Tahoma"/>
                <w:b/>
                <w:smallCaps/>
                <w:sz w:val="20"/>
                <w:szCs w:val="20"/>
              </w:rPr>
            </w:pPr>
          </w:p>
          <w:p w:rsidR="00DD0836" w:rsidRDefault="00ED4D52">
            <w:pPr>
              <w:spacing w:after="60" w:line="240" w:lineRule="auto"/>
              <w:rPr>
                <w:rFonts w:ascii="Tahoma" w:eastAsia="Tahoma" w:hAnsi="Tahoma" w:cs="Tahoma"/>
                <w:sz w:val="20"/>
                <w:szCs w:val="20"/>
              </w:rPr>
            </w:pPr>
            <w:r>
              <w:rPr>
                <w:rFonts w:ascii="Tahoma" w:eastAsia="Tahoma" w:hAnsi="Tahoma" w:cs="Tahoma"/>
                <w:b/>
                <w:sz w:val="20"/>
                <w:szCs w:val="20"/>
              </w:rPr>
              <w:t>The purpose of this job is</w:t>
            </w:r>
            <w:r>
              <w:rPr>
                <w:rFonts w:ascii="Tahoma" w:eastAsia="Tahoma" w:hAnsi="Tahoma" w:cs="Tahoma"/>
                <w:sz w:val="20"/>
                <w:szCs w:val="20"/>
              </w:rPr>
              <w:t>:</w:t>
            </w:r>
          </w:p>
        </w:tc>
      </w:tr>
      <w:tr w:rsidR="00DD0836">
        <w:tc>
          <w:tcPr>
            <w:tcW w:w="10417" w:type="dxa"/>
            <w:gridSpan w:val="11"/>
            <w:tcBorders>
              <w:top w:val="nil"/>
              <w:bottom w:val="nil"/>
            </w:tcBorders>
          </w:tcPr>
          <w:p w:rsidR="00DD0836" w:rsidRDefault="00ED4D52">
            <w:pPr>
              <w:spacing w:after="40" w:line="240" w:lineRule="auto"/>
              <w:rPr>
                <w:rFonts w:ascii="Tahoma" w:eastAsia="Tahoma" w:hAnsi="Tahoma" w:cs="Tahoma"/>
                <w:sz w:val="20"/>
                <w:szCs w:val="20"/>
              </w:rPr>
            </w:pPr>
            <w:r>
              <w:rPr>
                <w:rFonts w:ascii="Tahoma" w:eastAsia="Tahoma" w:hAnsi="Tahoma" w:cs="Tahoma"/>
                <w:sz w:val="20"/>
                <w:szCs w:val="20"/>
              </w:rPr>
              <w:t>To provide a high standard of Science teaching at Key Stages 3 and 4.</w:t>
            </w:r>
          </w:p>
          <w:p w:rsidR="00DD0836" w:rsidRDefault="00ED4D52">
            <w:pPr>
              <w:spacing w:after="40" w:line="240" w:lineRule="auto"/>
              <w:rPr>
                <w:rFonts w:ascii="Tahoma" w:eastAsia="Tahoma" w:hAnsi="Tahoma" w:cs="Tahoma"/>
                <w:sz w:val="20"/>
                <w:szCs w:val="20"/>
              </w:rPr>
            </w:pPr>
            <w:r>
              <w:rPr>
                <w:rFonts w:ascii="Tahoma" w:eastAsia="Tahoma" w:hAnsi="Tahoma" w:cs="Tahoma"/>
                <w:sz w:val="20"/>
                <w:szCs w:val="20"/>
              </w:rPr>
              <w:t>To inspire and motivate pupils to have a love of learning for science.</w:t>
            </w:r>
          </w:p>
        </w:tc>
      </w:tr>
      <w:tr w:rsidR="00DD0836">
        <w:tc>
          <w:tcPr>
            <w:tcW w:w="10417" w:type="dxa"/>
            <w:gridSpan w:val="11"/>
            <w:tcBorders>
              <w:top w:val="nil"/>
              <w:bottom w:val="single" w:sz="4" w:space="0" w:color="000000"/>
            </w:tcBorders>
          </w:tcPr>
          <w:p w:rsidR="00DD0836" w:rsidRDefault="00DD0836">
            <w:pPr>
              <w:spacing w:after="40" w:line="240" w:lineRule="auto"/>
              <w:rPr>
                <w:rFonts w:ascii="Tahoma" w:eastAsia="Tahoma" w:hAnsi="Tahoma" w:cs="Tahoma"/>
                <w:sz w:val="20"/>
                <w:szCs w:val="20"/>
              </w:rPr>
            </w:pPr>
          </w:p>
        </w:tc>
      </w:tr>
      <w:tr w:rsidR="00DD0836">
        <w:trPr>
          <w:trHeight w:val="1691"/>
        </w:trPr>
        <w:tc>
          <w:tcPr>
            <w:tcW w:w="10417" w:type="dxa"/>
            <w:gridSpan w:val="11"/>
            <w:tcBorders>
              <w:top w:val="single" w:sz="4" w:space="0" w:color="000000"/>
              <w:bottom w:val="single" w:sz="4" w:space="0" w:color="000000"/>
            </w:tcBorders>
          </w:tcPr>
          <w:p w:rsidR="00DD0836" w:rsidRDefault="00ED4D52">
            <w:pPr>
              <w:spacing w:before="120" w:after="60" w:line="240" w:lineRule="auto"/>
              <w:rPr>
                <w:rFonts w:ascii="Tahoma" w:eastAsia="Tahoma" w:hAnsi="Tahoma" w:cs="Tahoma"/>
                <w:b/>
                <w:sz w:val="20"/>
                <w:szCs w:val="20"/>
              </w:rPr>
            </w:pPr>
            <w:r>
              <w:rPr>
                <w:rFonts w:ascii="Tahoma" w:eastAsia="Tahoma" w:hAnsi="Tahoma" w:cs="Tahoma"/>
                <w:b/>
                <w:sz w:val="20"/>
                <w:szCs w:val="20"/>
              </w:rPr>
              <w:t>Core duties</w:t>
            </w:r>
          </w:p>
          <w:p w:rsidR="00DD0836" w:rsidRDefault="00ED4D52">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duties outlined in this job description are in addition to those covered by the latest School Teachers' Pay and Conditions Document and teacher professional standards. The description reflects the position at the present time only and may be modified b</w:t>
            </w:r>
            <w:r>
              <w:rPr>
                <w:rFonts w:ascii="Tahoma" w:eastAsia="Tahoma" w:hAnsi="Tahoma" w:cs="Tahoma"/>
                <w:color w:val="000000"/>
                <w:sz w:val="20"/>
                <w:szCs w:val="20"/>
              </w:rPr>
              <w:t>y the Headteacher, with your agreement, to reflect or anticipate changes in the job, commensurate with the salary and job title.</w:t>
            </w:r>
          </w:p>
        </w:tc>
      </w:tr>
      <w:tr w:rsidR="00DD0836">
        <w:trPr>
          <w:trHeight w:val="2264"/>
        </w:trPr>
        <w:tc>
          <w:tcPr>
            <w:tcW w:w="10417" w:type="dxa"/>
            <w:gridSpan w:val="11"/>
            <w:tcBorders>
              <w:top w:val="single" w:sz="4" w:space="0" w:color="000000"/>
              <w:bottom w:val="single" w:sz="4" w:space="0" w:color="000000"/>
            </w:tcBorders>
          </w:tcPr>
          <w:p w:rsidR="00DD0836" w:rsidRDefault="00ED4D52">
            <w:pPr>
              <w:pBdr>
                <w:top w:val="nil"/>
                <w:left w:val="nil"/>
                <w:bottom w:val="nil"/>
                <w:right w:val="nil"/>
                <w:between w:val="nil"/>
              </w:pBdr>
              <w:spacing w:before="120" w:after="0"/>
              <w:ind w:left="102"/>
              <w:jc w:val="both"/>
              <w:rPr>
                <w:rFonts w:ascii="Tahoma" w:eastAsia="Tahoma" w:hAnsi="Tahoma" w:cs="Tahoma"/>
                <w:b/>
                <w:color w:val="000000"/>
                <w:sz w:val="20"/>
                <w:szCs w:val="20"/>
              </w:rPr>
            </w:pPr>
            <w:r>
              <w:rPr>
                <w:rFonts w:ascii="Tahoma" w:eastAsia="Tahoma" w:hAnsi="Tahoma" w:cs="Tahoma"/>
                <w:b/>
                <w:color w:val="000000"/>
                <w:sz w:val="20"/>
                <w:szCs w:val="20"/>
              </w:rPr>
              <w:lastRenderedPageBreak/>
              <w:t>Teaching and learning</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1.</w:t>
            </w:r>
            <w:r>
              <w:rPr>
                <w:rFonts w:ascii="Tahoma" w:eastAsia="Tahoma" w:hAnsi="Tahoma" w:cs="Tahoma"/>
                <w:color w:val="000000"/>
                <w:sz w:val="20"/>
                <w:szCs w:val="20"/>
              </w:rPr>
              <w:tab/>
            </w:r>
            <w:r>
              <w:rPr>
                <w:rFonts w:ascii="Tahoma" w:eastAsia="Tahoma" w:hAnsi="Tahoma" w:cs="Tahoma"/>
                <w:color w:val="000000"/>
                <w:sz w:val="20"/>
                <w:szCs w:val="20"/>
              </w:rPr>
              <w:t xml:space="preserve">Carry out teaching duties in accordance with the school's schemes of work and National Curriculum, behaviour management and climate for learning  </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2.</w:t>
            </w:r>
            <w:r>
              <w:rPr>
                <w:rFonts w:ascii="Tahoma" w:eastAsia="Tahoma" w:hAnsi="Tahoma" w:cs="Tahoma"/>
                <w:color w:val="000000"/>
                <w:sz w:val="20"/>
                <w:szCs w:val="20"/>
              </w:rPr>
              <w:tab/>
              <w:t xml:space="preserve">Liaise with colleagues to deliver units of work in a collaborative way </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3.</w:t>
            </w:r>
            <w:r>
              <w:rPr>
                <w:rFonts w:ascii="Tahoma" w:eastAsia="Tahoma" w:hAnsi="Tahoma" w:cs="Tahoma"/>
                <w:color w:val="000000"/>
                <w:sz w:val="20"/>
                <w:szCs w:val="20"/>
              </w:rPr>
              <w:tab/>
              <w:t>Work with teaching assistants a</w:t>
            </w:r>
            <w:r>
              <w:rPr>
                <w:rFonts w:ascii="Tahoma" w:eastAsia="Tahoma" w:hAnsi="Tahoma" w:cs="Tahoma"/>
                <w:color w:val="000000"/>
                <w:sz w:val="20"/>
                <w:szCs w:val="20"/>
              </w:rPr>
              <w:t xml:space="preserve">nd the SENDCO </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4.</w:t>
            </w:r>
            <w:r>
              <w:rPr>
                <w:rFonts w:ascii="Tahoma" w:eastAsia="Tahoma" w:hAnsi="Tahoma" w:cs="Tahoma"/>
                <w:color w:val="000000"/>
                <w:sz w:val="20"/>
                <w:szCs w:val="20"/>
              </w:rPr>
              <w:tab/>
              <w:t xml:space="preserve">Set targets for pupil attainment levels </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5.</w:t>
            </w:r>
            <w:r>
              <w:rPr>
                <w:rFonts w:ascii="Tahoma" w:eastAsia="Tahoma" w:hAnsi="Tahoma" w:cs="Tahoma"/>
                <w:color w:val="000000"/>
                <w:sz w:val="20"/>
                <w:szCs w:val="20"/>
              </w:rPr>
              <w:tab/>
              <w:t xml:space="preserve">Set monitor &amp; evaluate isolation </w:t>
            </w:r>
          </w:p>
          <w:p w:rsidR="00DD0836" w:rsidRDefault="00ED4D52">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6.</w:t>
            </w:r>
            <w:r>
              <w:rPr>
                <w:rFonts w:ascii="Tahoma" w:eastAsia="Tahoma" w:hAnsi="Tahoma" w:cs="Tahoma"/>
                <w:color w:val="000000"/>
                <w:sz w:val="20"/>
                <w:szCs w:val="20"/>
              </w:rPr>
              <w:tab/>
              <w:t>Demonstrate good practice in one’s teaching</w:t>
            </w:r>
          </w:p>
        </w:tc>
      </w:tr>
      <w:tr w:rsidR="00DD0836">
        <w:trPr>
          <w:trHeight w:val="2478"/>
        </w:trPr>
        <w:tc>
          <w:tcPr>
            <w:tcW w:w="10417" w:type="dxa"/>
            <w:gridSpan w:val="11"/>
            <w:tcBorders>
              <w:top w:val="single" w:sz="4" w:space="0" w:color="000000"/>
              <w:bottom w:val="single" w:sz="4" w:space="0" w:color="000000"/>
            </w:tcBorders>
          </w:tcPr>
          <w:p w:rsidR="00DD0836" w:rsidRDefault="00ED4D52">
            <w:pPr>
              <w:spacing w:before="120" w:after="0"/>
              <w:ind w:left="102"/>
              <w:jc w:val="both"/>
              <w:rPr>
                <w:rFonts w:ascii="Tahoma" w:eastAsia="Tahoma" w:hAnsi="Tahoma" w:cs="Tahoma"/>
                <w:b/>
                <w:sz w:val="20"/>
                <w:szCs w:val="20"/>
              </w:rPr>
            </w:pPr>
            <w:r>
              <w:rPr>
                <w:rFonts w:ascii="Tahoma" w:eastAsia="Tahoma" w:hAnsi="Tahoma" w:cs="Tahoma"/>
                <w:b/>
                <w:sz w:val="20"/>
                <w:szCs w:val="20"/>
              </w:rPr>
              <w:t>Assessing and reporting</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Maintain accurate assessment records</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Maintain lesson evaluations </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Mark and return work within agreed time span, providing feedback and targets and opportunities for pupils to act on feedback</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Provide assessment and tracker reports to monitor pupil progress </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Liaise with parents and attend consultation evenings </w:t>
            </w:r>
          </w:p>
          <w:p w:rsidR="00DD0836" w:rsidRDefault="00ED4D52">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Work within</w:t>
            </w:r>
            <w:r>
              <w:rPr>
                <w:rFonts w:ascii="Tahoma" w:eastAsia="Tahoma" w:hAnsi="Tahoma" w:cs="Tahoma"/>
                <w:sz w:val="20"/>
                <w:szCs w:val="20"/>
              </w:rPr>
              <w:t xml:space="preserve"> the Code of Practice relating to Special Educational Needs and Disability</w:t>
            </w:r>
          </w:p>
        </w:tc>
      </w:tr>
      <w:tr w:rsidR="00DD0836">
        <w:trPr>
          <w:trHeight w:val="2741"/>
        </w:trPr>
        <w:tc>
          <w:tcPr>
            <w:tcW w:w="10417" w:type="dxa"/>
            <w:gridSpan w:val="11"/>
            <w:tcBorders>
              <w:top w:val="single" w:sz="4" w:space="0" w:color="000000"/>
              <w:bottom w:val="nil"/>
            </w:tcBorders>
          </w:tcPr>
          <w:p w:rsidR="00DD0836" w:rsidRDefault="00ED4D52">
            <w:pPr>
              <w:spacing w:before="120" w:after="0"/>
              <w:ind w:left="102"/>
              <w:jc w:val="both"/>
              <w:rPr>
                <w:rFonts w:ascii="Tahoma" w:eastAsia="Tahoma" w:hAnsi="Tahoma" w:cs="Tahoma"/>
                <w:b/>
                <w:sz w:val="20"/>
                <w:szCs w:val="20"/>
              </w:rPr>
            </w:pPr>
            <w:r>
              <w:rPr>
                <w:rFonts w:ascii="Tahoma" w:eastAsia="Tahoma" w:hAnsi="Tahoma" w:cs="Tahoma"/>
                <w:b/>
                <w:sz w:val="20"/>
                <w:szCs w:val="20"/>
              </w:rPr>
              <w:t>Standards and quality assurance</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Monitor and support the overall progress and development of pupils as a teacher/form teacher</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 xml:space="preserve">Set a good example in terms of dress, punctuality and attendance </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Attend and participate in open evenings and student performances and other school events</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 xml:space="preserve">Uphold the school's behaviour code and uniform regulations </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Participate in staff training </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Attend tea</w:t>
            </w:r>
            <w:r>
              <w:rPr>
                <w:rFonts w:ascii="Tahoma" w:eastAsia="Tahoma" w:hAnsi="Tahoma" w:cs="Tahoma"/>
                <w:sz w:val="20"/>
                <w:szCs w:val="20"/>
              </w:rPr>
              <w:t xml:space="preserve">m and staff meetings </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Support the aims and ethos of the school</w:t>
            </w:r>
          </w:p>
          <w:p w:rsidR="00DD0836" w:rsidRDefault="00ED4D52">
            <w:pPr>
              <w:numPr>
                <w:ilvl w:val="0"/>
                <w:numId w:val="2"/>
              </w:numPr>
              <w:spacing w:after="0"/>
              <w:ind w:left="529" w:hanging="426"/>
              <w:jc w:val="both"/>
              <w:rPr>
                <w:rFonts w:ascii="Tahoma" w:eastAsia="Tahoma" w:hAnsi="Tahoma" w:cs="Tahoma"/>
                <w:sz w:val="20"/>
                <w:szCs w:val="20"/>
              </w:rPr>
            </w:pPr>
            <w:r>
              <w:rPr>
                <w:rFonts w:ascii="Tahoma" w:eastAsia="Tahoma" w:hAnsi="Tahoma" w:cs="Tahoma"/>
                <w:sz w:val="20"/>
                <w:szCs w:val="20"/>
              </w:rPr>
              <w:t xml:space="preserve">Fulfil all of the National Teachers’ Standards </w:t>
            </w:r>
          </w:p>
        </w:tc>
      </w:tr>
      <w:tr w:rsidR="00DD0836">
        <w:trPr>
          <w:trHeight w:val="489"/>
        </w:trPr>
        <w:tc>
          <w:tcPr>
            <w:tcW w:w="1759" w:type="dxa"/>
            <w:tcBorders>
              <w:top w:val="single" w:sz="4" w:space="0" w:color="000000"/>
              <w:right w:val="single" w:sz="4" w:space="0" w:color="C0C0C0"/>
            </w:tcBorders>
          </w:tcPr>
          <w:p w:rsidR="00DD0836" w:rsidRDefault="00ED4D52">
            <w:pPr>
              <w:spacing w:before="120" w:after="120" w:line="240" w:lineRule="auto"/>
              <w:rPr>
                <w:rFonts w:ascii="Tahoma" w:eastAsia="Tahoma" w:hAnsi="Tahoma" w:cs="Tahoma"/>
                <w:b/>
                <w:sz w:val="20"/>
                <w:szCs w:val="20"/>
              </w:rPr>
            </w:pPr>
            <w:r>
              <w:rPr>
                <w:rFonts w:ascii="Tahoma" w:eastAsia="Tahoma" w:hAnsi="Tahoma" w:cs="Tahoma"/>
                <w:b/>
                <w:sz w:val="20"/>
                <w:szCs w:val="20"/>
              </w:rPr>
              <w:t>Prepared by:</w:t>
            </w:r>
          </w:p>
        </w:tc>
        <w:tc>
          <w:tcPr>
            <w:tcW w:w="5412" w:type="dxa"/>
            <w:gridSpan w:val="5"/>
            <w:tcBorders>
              <w:top w:val="single" w:sz="4" w:space="0" w:color="000000"/>
              <w:right w:val="single" w:sz="4" w:space="0" w:color="C0C0C0"/>
            </w:tcBorders>
          </w:tcPr>
          <w:p w:rsidR="00DD0836" w:rsidRDefault="00ED4D52">
            <w:pPr>
              <w:spacing w:before="120" w:after="120" w:line="240" w:lineRule="auto"/>
              <w:rPr>
                <w:rFonts w:ascii="Tahoma" w:eastAsia="Tahoma" w:hAnsi="Tahoma" w:cs="Tahoma"/>
                <w:sz w:val="20"/>
                <w:szCs w:val="20"/>
              </w:rPr>
            </w:pPr>
            <w:r>
              <w:rPr>
                <w:rFonts w:ascii="Tahoma" w:eastAsia="Tahoma" w:hAnsi="Tahoma" w:cs="Tahoma"/>
                <w:sz w:val="20"/>
                <w:szCs w:val="20"/>
              </w:rPr>
              <w:t xml:space="preserve">L Fielden </w:t>
            </w:r>
          </w:p>
        </w:tc>
        <w:tc>
          <w:tcPr>
            <w:tcW w:w="840" w:type="dxa"/>
            <w:gridSpan w:val="2"/>
            <w:tcBorders>
              <w:top w:val="single" w:sz="4" w:space="0" w:color="000000"/>
              <w:left w:val="single" w:sz="4" w:space="0" w:color="C0C0C0"/>
            </w:tcBorders>
          </w:tcPr>
          <w:p w:rsidR="00DD0836" w:rsidRDefault="00ED4D52">
            <w:pPr>
              <w:spacing w:before="120" w:after="120" w:line="240" w:lineRule="auto"/>
              <w:rPr>
                <w:rFonts w:ascii="Tahoma" w:eastAsia="Tahoma" w:hAnsi="Tahoma" w:cs="Tahoma"/>
                <w:sz w:val="20"/>
                <w:szCs w:val="20"/>
              </w:rPr>
            </w:pPr>
            <w:r>
              <w:rPr>
                <w:rFonts w:ascii="Tahoma" w:eastAsia="Tahoma" w:hAnsi="Tahoma" w:cs="Tahoma"/>
                <w:b/>
                <w:sz w:val="20"/>
                <w:szCs w:val="20"/>
              </w:rPr>
              <w:t>Date:</w:t>
            </w:r>
          </w:p>
        </w:tc>
        <w:tc>
          <w:tcPr>
            <w:tcW w:w="2406" w:type="dxa"/>
            <w:gridSpan w:val="3"/>
            <w:tcBorders>
              <w:top w:val="single" w:sz="4" w:space="0" w:color="000000"/>
              <w:left w:val="single" w:sz="4" w:space="0" w:color="C0C0C0"/>
            </w:tcBorders>
          </w:tcPr>
          <w:p w:rsidR="00DD0836" w:rsidRDefault="00ED4D52">
            <w:pPr>
              <w:spacing w:before="120" w:after="120" w:line="240" w:lineRule="auto"/>
              <w:rPr>
                <w:rFonts w:ascii="Tahoma" w:eastAsia="Tahoma" w:hAnsi="Tahoma" w:cs="Tahoma"/>
                <w:sz w:val="20"/>
                <w:szCs w:val="20"/>
              </w:rPr>
            </w:pPr>
            <w:bookmarkStart w:id="2" w:name="_heading=h.30j0zll" w:colFirst="0" w:colLast="0"/>
            <w:bookmarkEnd w:id="2"/>
            <w:r>
              <w:rPr>
                <w:rFonts w:ascii="Tahoma" w:eastAsia="Tahoma" w:hAnsi="Tahoma" w:cs="Tahoma"/>
                <w:sz w:val="20"/>
                <w:szCs w:val="20"/>
              </w:rPr>
              <w:t>06.0.2022</w:t>
            </w:r>
          </w:p>
        </w:tc>
      </w:tr>
    </w:tbl>
    <w:p w:rsidR="00DD0836" w:rsidRDefault="00ED4D52">
      <w:pPr>
        <w:spacing w:before="240" w:after="0" w:line="240" w:lineRule="auto"/>
        <w:rPr>
          <w:rFonts w:ascii="Tahoma" w:eastAsia="Tahoma" w:hAnsi="Tahoma" w:cs="Tahoma"/>
          <w:b/>
          <w:sz w:val="20"/>
          <w:szCs w:val="20"/>
        </w:rPr>
      </w:pPr>
      <w:r>
        <w:rPr>
          <w:rFonts w:ascii="Tahoma" w:eastAsia="Tahoma" w:hAnsi="Tahoma" w:cs="Tahoma"/>
          <w:b/>
          <w:sz w:val="20"/>
          <w:szCs w:val="20"/>
        </w:rPr>
        <w:t>Equal opportunities</w:t>
      </w:r>
    </w:p>
    <w:p w:rsidR="00DD0836" w:rsidRDefault="00ED4D52">
      <w:pPr>
        <w:spacing w:after="0" w:line="240" w:lineRule="auto"/>
        <w:rPr>
          <w:rFonts w:ascii="Tahoma" w:eastAsia="Tahoma" w:hAnsi="Tahoma" w:cs="Tahoma"/>
          <w:sz w:val="20"/>
          <w:szCs w:val="20"/>
        </w:rPr>
      </w:pPr>
      <w:r>
        <w:rPr>
          <w:rFonts w:ascii="Tahoma" w:eastAsia="Tahoma" w:hAnsi="Tahoma" w:cs="Tahoma"/>
          <w:sz w:val="20"/>
          <w:szCs w:val="20"/>
        </w:rPr>
        <w:t>We are committed to achieving equal opportunities in the way we deliver services to the community and in our employment arrangements. We expect all employees to understand and promote this policy in their work.</w:t>
      </w:r>
    </w:p>
    <w:p w:rsidR="00DD0836" w:rsidRDefault="00ED4D52">
      <w:pPr>
        <w:spacing w:after="0" w:line="240" w:lineRule="auto"/>
        <w:rPr>
          <w:rFonts w:ascii="Tahoma" w:eastAsia="Tahoma" w:hAnsi="Tahoma" w:cs="Tahoma"/>
          <w:sz w:val="20"/>
          <w:szCs w:val="20"/>
        </w:rPr>
      </w:pPr>
      <w:r>
        <w:rPr>
          <w:rFonts w:ascii="Tahoma" w:eastAsia="Tahoma" w:hAnsi="Tahoma" w:cs="Tahoma"/>
          <w:b/>
          <w:sz w:val="20"/>
          <w:szCs w:val="20"/>
        </w:rPr>
        <w:t>Health and safety</w:t>
      </w:r>
      <w:r>
        <w:rPr>
          <w:rFonts w:ascii="Tahoma" w:eastAsia="Tahoma" w:hAnsi="Tahoma" w:cs="Tahoma"/>
          <w:sz w:val="20"/>
          <w:szCs w:val="20"/>
        </w:rPr>
        <w:t xml:space="preserve">  </w:t>
      </w:r>
    </w:p>
    <w:p w:rsidR="00DD0836" w:rsidRDefault="00ED4D52">
      <w:pPr>
        <w:spacing w:after="0" w:line="240" w:lineRule="auto"/>
        <w:rPr>
          <w:rFonts w:ascii="Tahoma" w:eastAsia="Tahoma" w:hAnsi="Tahoma" w:cs="Tahoma"/>
          <w:sz w:val="20"/>
          <w:szCs w:val="20"/>
        </w:rPr>
      </w:pPr>
      <w:r>
        <w:rPr>
          <w:rFonts w:ascii="Tahoma" w:eastAsia="Tahoma" w:hAnsi="Tahoma" w:cs="Tahoma"/>
          <w:sz w:val="20"/>
          <w:szCs w:val="20"/>
        </w:rPr>
        <w:t>All employees have a resp</w:t>
      </w:r>
      <w:r>
        <w:rPr>
          <w:rFonts w:ascii="Tahoma" w:eastAsia="Tahoma" w:hAnsi="Tahoma" w:cs="Tahoma"/>
          <w:sz w:val="20"/>
          <w:szCs w:val="20"/>
        </w:rPr>
        <w:t>onsibility for their own health and safety and that of others when carrying out their duties and must help us to apply our general statement of health and safety policy.</w:t>
      </w:r>
    </w:p>
    <w:p w:rsidR="00DD0836" w:rsidRDefault="00DD0836">
      <w:pPr>
        <w:spacing w:after="0" w:line="240" w:lineRule="auto"/>
        <w:rPr>
          <w:rFonts w:ascii="Tahoma" w:eastAsia="Tahoma" w:hAnsi="Tahoma" w:cs="Tahoma"/>
          <w:sz w:val="20"/>
          <w:szCs w:val="20"/>
        </w:rPr>
      </w:pPr>
    </w:p>
    <w:p w:rsidR="00DD0836" w:rsidRDefault="00ED4D52">
      <w:pPr>
        <w:pStyle w:val="Title"/>
        <w:jc w:val="left"/>
        <w:rPr>
          <w:rFonts w:ascii="Tahoma" w:eastAsia="Tahoma" w:hAnsi="Tahoma" w:cs="Tahoma"/>
          <w:b w:val="0"/>
          <w:sz w:val="20"/>
          <w:szCs w:val="20"/>
          <w:u w:val="none"/>
        </w:rPr>
      </w:pPr>
      <w:r>
        <w:rPr>
          <w:rFonts w:ascii="Tahoma" w:eastAsia="Tahoma" w:hAnsi="Tahoma" w:cs="Tahoma"/>
          <w:sz w:val="20"/>
          <w:szCs w:val="20"/>
          <w:u w:val="none"/>
        </w:rPr>
        <w:t>Safeguarding Commitment</w:t>
      </w:r>
      <w:r>
        <w:rPr>
          <w:rFonts w:ascii="Tahoma" w:eastAsia="Tahoma" w:hAnsi="Tahoma" w:cs="Tahoma"/>
          <w:b w:val="0"/>
          <w:sz w:val="20"/>
          <w:szCs w:val="20"/>
          <w:u w:val="none"/>
        </w:rPr>
        <w:t xml:space="preserve"> </w:t>
      </w:r>
    </w:p>
    <w:p w:rsidR="00DD0836" w:rsidRDefault="00ED4D52">
      <w:pPr>
        <w:spacing w:after="0" w:line="240" w:lineRule="auto"/>
        <w:ind w:left="-426"/>
        <w:rPr>
          <w:rFonts w:ascii="Tahoma" w:eastAsia="Tahoma" w:hAnsi="Tahoma" w:cs="Tahoma"/>
          <w:sz w:val="20"/>
          <w:szCs w:val="20"/>
        </w:rPr>
      </w:pPr>
      <w:r>
        <w:rPr>
          <w:rFonts w:ascii="Tahoma" w:eastAsia="Tahoma" w:hAnsi="Tahoma" w:cs="Tahoma"/>
          <w:sz w:val="20"/>
          <w:szCs w:val="20"/>
        </w:rPr>
        <w:t xml:space="preserve">This school is committed to safeguarding and protecting the </w:t>
      </w:r>
      <w:r>
        <w:rPr>
          <w:rFonts w:ascii="Tahoma" w:eastAsia="Tahoma" w:hAnsi="Tahoma" w:cs="Tahoma"/>
          <w:sz w:val="20"/>
          <w:szCs w:val="20"/>
        </w:rPr>
        <w:t>welfare of children and young people and expects all staff and volunteers to share this commitment.</w:t>
      </w:r>
    </w:p>
    <w:p w:rsidR="00DD0836" w:rsidRDefault="00DD0836"/>
    <w:sectPr w:rsidR="00DD0836">
      <w:headerReference w:type="default" r:id="rId8"/>
      <w:footerReference w:type="even" r:id="rId9"/>
      <w:footerReference w:type="default" r:id="rId10"/>
      <w:pgSz w:w="11906" w:h="16838"/>
      <w:pgMar w:top="720" w:right="720" w:bottom="720" w:left="720" w:header="243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4D52">
      <w:pPr>
        <w:spacing w:after="0" w:line="240" w:lineRule="auto"/>
      </w:pPr>
      <w:r>
        <w:separator/>
      </w:r>
    </w:p>
  </w:endnote>
  <w:endnote w:type="continuationSeparator" w:id="0">
    <w:p w:rsidR="00000000" w:rsidRDefault="00ED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36" w:rsidRDefault="00ED4D52">
    <w:pPr>
      <w:pBdr>
        <w:top w:val="nil"/>
        <w:left w:val="nil"/>
        <w:bottom w:val="nil"/>
        <w:right w:val="nil"/>
        <w:between w:val="nil"/>
      </w:pBdr>
      <w:tabs>
        <w:tab w:val="center" w:pos="4513"/>
        <w:tab w:val="right" w:pos="9026"/>
      </w:tabs>
      <w:spacing w:after="0" w:line="240" w:lineRule="auto"/>
      <w:rPr>
        <w:rFonts w:cs="Calibri"/>
        <w:color w:val="000000"/>
      </w:rPr>
    </w:pPr>
    <w:r>
      <w:rPr>
        <w:rFonts w:cs="Calibri"/>
        <w:noProof/>
        <w:color w:val="000000"/>
      </w:rPr>
      <w:drawing>
        <wp:inline distT="0" distB="0" distL="0" distR="0">
          <wp:extent cx="5741668" cy="595630"/>
          <wp:effectExtent l="0" t="0" r="0" b="0"/>
          <wp:docPr id="6"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r>
      <w:rPr>
        <w:rFonts w:cs="Calibri"/>
        <w:noProof/>
        <w:color w:val="000000"/>
      </w:rPr>
      <w:drawing>
        <wp:inline distT="0" distB="0" distL="0" distR="0">
          <wp:extent cx="5741668" cy="595630"/>
          <wp:effectExtent l="0" t="0" r="0" b="0"/>
          <wp:docPr id="5"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36" w:rsidRDefault="00ED4D52">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7162800" cy="1114425"/>
          <wp:effectExtent l="0" t="0" r="0" b="0"/>
          <wp:wrapSquare wrapText="bothSides" distT="0" distB="0" distL="114300" distR="114300"/>
          <wp:docPr id="8" name="image1.png" descr="Bowland Letter Head Design Footer  21st May 2019 2"/>
          <wp:cNvGraphicFramePr/>
          <a:graphic xmlns:a="http://schemas.openxmlformats.org/drawingml/2006/main">
            <a:graphicData uri="http://schemas.openxmlformats.org/drawingml/2006/picture">
              <pic:pic xmlns:pic="http://schemas.openxmlformats.org/drawingml/2006/picture">
                <pic:nvPicPr>
                  <pic:cNvPr id="0" name="image1.png" descr="Bowland Letter Head Design Footer  21st May 2019 2"/>
                  <pic:cNvPicPr preferRelativeResize="0"/>
                </pic:nvPicPr>
                <pic:blipFill>
                  <a:blip r:embed="rId1"/>
                  <a:srcRect/>
                  <a:stretch>
                    <a:fillRect/>
                  </a:stretch>
                </pic:blipFill>
                <pic:spPr>
                  <a:xfrm>
                    <a:off x="0" y="0"/>
                    <a:ext cx="7162800" cy="1114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4D52">
      <w:pPr>
        <w:spacing w:after="0" w:line="240" w:lineRule="auto"/>
      </w:pPr>
      <w:r>
        <w:separator/>
      </w:r>
    </w:p>
  </w:footnote>
  <w:footnote w:type="continuationSeparator" w:id="0">
    <w:p w:rsidR="00000000" w:rsidRDefault="00ED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36" w:rsidRDefault="00ED4D52">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8240" behindDoc="0" locked="0" layoutInCell="1" hidden="0" allowOverlap="1">
          <wp:simplePos x="0" y="0"/>
          <wp:positionH relativeFrom="column">
            <wp:posOffset>-721994</wp:posOffset>
          </wp:positionH>
          <wp:positionV relativeFrom="paragraph">
            <wp:posOffset>-1483994</wp:posOffset>
          </wp:positionV>
          <wp:extent cx="7186295" cy="1539875"/>
          <wp:effectExtent l="0" t="0" r="0" b="0"/>
          <wp:wrapTopAndBottom distT="0" distB="0"/>
          <wp:docPr id="7" name="image3.png" descr="Bowland Letterhead design 15th May 2019 2"/>
          <wp:cNvGraphicFramePr/>
          <a:graphic xmlns:a="http://schemas.openxmlformats.org/drawingml/2006/main">
            <a:graphicData uri="http://schemas.openxmlformats.org/drawingml/2006/picture">
              <pic:pic xmlns:pic="http://schemas.openxmlformats.org/drawingml/2006/picture">
                <pic:nvPicPr>
                  <pic:cNvPr id="0" name="image3.png" descr="Bowland Letterhead design 15th May 2019 2"/>
                  <pic:cNvPicPr preferRelativeResize="0"/>
                </pic:nvPicPr>
                <pic:blipFill>
                  <a:blip r:embed="rId1"/>
                  <a:srcRect/>
                  <a:stretch>
                    <a:fillRect/>
                  </a:stretch>
                </pic:blipFill>
                <pic:spPr>
                  <a:xfrm>
                    <a:off x="0" y="0"/>
                    <a:ext cx="7186295" cy="1539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8C9"/>
    <w:multiLevelType w:val="multilevel"/>
    <w:tmpl w:val="FBB4DF9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9A24486"/>
    <w:multiLevelType w:val="multilevel"/>
    <w:tmpl w:val="1A70B5BC"/>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2" w15:restartNumberingAfterBreak="0">
    <w:nsid w:val="2F114DB5"/>
    <w:multiLevelType w:val="multilevel"/>
    <w:tmpl w:val="B0C29C96"/>
    <w:lvl w:ilvl="0">
      <w:start w:val="1"/>
      <w:numFmt w:val="bullet"/>
      <w:lvlText w:val="●"/>
      <w:lvlJc w:val="left"/>
      <w:pPr>
        <w:ind w:left="1107" w:hanging="360"/>
      </w:pPr>
      <w:rPr>
        <w:rFonts w:ascii="Noto Sans Symbols" w:eastAsia="Noto Sans Symbols" w:hAnsi="Noto Sans Symbols" w:cs="Noto Sans Symbols"/>
      </w:rPr>
    </w:lvl>
    <w:lvl w:ilvl="1">
      <w:start w:val="1"/>
      <w:numFmt w:val="bullet"/>
      <w:lvlText w:val="o"/>
      <w:lvlJc w:val="left"/>
      <w:pPr>
        <w:ind w:left="1827" w:hanging="360"/>
      </w:pPr>
      <w:rPr>
        <w:rFonts w:ascii="Courier New" w:eastAsia="Courier New" w:hAnsi="Courier New" w:cs="Courier New"/>
      </w:rPr>
    </w:lvl>
    <w:lvl w:ilvl="2">
      <w:start w:val="1"/>
      <w:numFmt w:val="bullet"/>
      <w:lvlText w:val="▪"/>
      <w:lvlJc w:val="left"/>
      <w:pPr>
        <w:ind w:left="2547" w:hanging="360"/>
      </w:pPr>
      <w:rPr>
        <w:rFonts w:ascii="Noto Sans Symbols" w:eastAsia="Noto Sans Symbols" w:hAnsi="Noto Sans Symbols" w:cs="Noto Sans Symbols"/>
      </w:rPr>
    </w:lvl>
    <w:lvl w:ilvl="3">
      <w:start w:val="1"/>
      <w:numFmt w:val="bullet"/>
      <w:lvlText w:val="●"/>
      <w:lvlJc w:val="left"/>
      <w:pPr>
        <w:ind w:left="3267" w:hanging="360"/>
      </w:pPr>
      <w:rPr>
        <w:rFonts w:ascii="Noto Sans Symbols" w:eastAsia="Noto Sans Symbols" w:hAnsi="Noto Sans Symbols" w:cs="Noto Sans Symbols"/>
      </w:rPr>
    </w:lvl>
    <w:lvl w:ilvl="4">
      <w:start w:val="1"/>
      <w:numFmt w:val="bullet"/>
      <w:lvlText w:val="o"/>
      <w:lvlJc w:val="left"/>
      <w:pPr>
        <w:ind w:left="3987" w:hanging="360"/>
      </w:pPr>
      <w:rPr>
        <w:rFonts w:ascii="Courier New" w:eastAsia="Courier New" w:hAnsi="Courier New" w:cs="Courier New"/>
      </w:rPr>
    </w:lvl>
    <w:lvl w:ilvl="5">
      <w:start w:val="1"/>
      <w:numFmt w:val="bullet"/>
      <w:lvlText w:val="▪"/>
      <w:lvlJc w:val="left"/>
      <w:pPr>
        <w:ind w:left="4707" w:hanging="360"/>
      </w:pPr>
      <w:rPr>
        <w:rFonts w:ascii="Noto Sans Symbols" w:eastAsia="Noto Sans Symbols" w:hAnsi="Noto Sans Symbols" w:cs="Noto Sans Symbols"/>
      </w:rPr>
    </w:lvl>
    <w:lvl w:ilvl="6">
      <w:start w:val="1"/>
      <w:numFmt w:val="bullet"/>
      <w:lvlText w:val="●"/>
      <w:lvlJc w:val="left"/>
      <w:pPr>
        <w:ind w:left="5427" w:hanging="360"/>
      </w:pPr>
      <w:rPr>
        <w:rFonts w:ascii="Noto Sans Symbols" w:eastAsia="Noto Sans Symbols" w:hAnsi="Noto Sans Symbols" w:cs="Noto Sans Symbols"/>
      </w:rPr>
    </w:lvl>
    <w:lvl w:ilvl="7">
      <w:start w:val="1"/>
      <w:numFmt w:val="bullet"/>
      <w:lvlText w:val="o"/>
      <w:lvlJc w:val="left"/>
      <w:pPr>
        <w:ind w:left="6147" w:hanging="360"/>
      </w:pPr>
      <w:rPr>
        <w:rFonts w:ascii="Courier New" w:eastAsia="Courier New" w:hAnsi="Courier New" w:cs="Courier New"/>
      </w:rPr>
    </w:lvl>
    <w:lvl w:ilvl="8">
      <w:start w:val="1"/>
      <w:numFmt w:val="bullet"/>
      <w:lvlText w:val="▪"/>
      <w:lvlJc w:val="left"/>
      <w:pPr>
        <w:ind w:left="6867" w:hanging="360"/>
      </w:pPr>
      <w:rPr>
        <w:rFonts w:ascii="Noto Sans Symbols" w:eastAsia="Noto Sans Symbols" w:hAnsi="Noto Sans Symbols" w:cs="Noto Sans Symbols"/>
      </w:rPr>
    </w:lvl>
  </w:abstractNum>
  <w:abstractNum w:abstractNumId="3" w15:restartNumberingAfterBreak="0">
    <w:nsid w:val="4FA078FA"/>
    <w:multiLevelType w:val="multilevel"/>
    <w:tmpl w:val="9E8C0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2F32643"/>
    <w:multiLevelType w:val="multilevel"/>
    <w:tmpl w:val="15B0716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36"/>
    <w:rsid w:val="00DD0836"/>
    <w:rsid w:val="00ED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03F4-FE03-4EF5-94E9-368B2DDF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A60"/>
    <w:pPr>
      <w:spacing w:after="0" w:line="240" w:lineRule="auto"/>
      <w:jc w:val="center"/>
    </w:pPr>
    <w:rPr>
      <w:rFonts w:ascii="Arial" w:eastAsia="Times New Roman" w:hAnsi="Arial" w:cs="Arial"/>
      <w:b/>
      <w:sz w:val="28"/>
      <w:szCs w:val="24"/>
      <w:u w:val="single"/>
    </w:rPr>
  </w:style>
  <w:style w:type="paragraph" w:styleId="Header">
    <w:name w:val="header"/>
    <w:basedOn w:val="Normal"/>
    <w:link w:val="HeaderChar"/>
    <w:uiPriority w:val="99"/>
    <w:unhideWhenUsed/>
    <w:rsid w:val="0086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B9"/>
  </w:style>
  <w:style w:type="paragraph" w:styleId="Footer">
    <w:name w:val="footer"/>
    <w:basedOn w:val="Normal"/>
    <w:link w:val="FooterChar"/>
    <w:uiPriority w:val="99"/>
    <w:unhideWhenUsed/>
    <w:rsid w:val="0086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B9"/>
  </w:style>
  <w:style w:type="paragraph" w:customStyle="1" w:styleId="OmniPage2">
    <w:name w:val="OmniPage #2"/>
    <w:basedOn w:val="Normal"/>
    <w:rsid w:val="009D4634"/>
    <w:pPr>
      <w:spacing w:after="0" w:line="285" w:lineRule="auto"/>
    </w:pPr>
    <w:rPr>
      <w:rFonts w:ascii="Arial" w:eastAsia="Times New Roman" w:hAnsi="Arial" w:cs="Arial"/>
      <w:color w:val="000000"/>
      <w:kern w:val="28"/>
      <w:sz w:val="20"/>
      <w:szCs w:val="20"/>
    </w:rPr>
  </w:style>
  <w:style w:type="paragraph" w:customStyle="1" w:styleId="OmniPage3">
    <w:name w:val="OmniPage #3"/>
    <w:basedOn w:val="Normal"/>
    <w:rsid w:val="009D4634"/>
    <w:pPr>
      <w:spacing w:after="0" w:line="285" w:lineRule="auto"/>
    </w:pPr>
    <w:rPr>
      <w:rFonts w:ascii="Arial" w:eastAsia="Times New Roman" w:hAnsi="Arial" w:cs="Arial"/>
      <w:color w:val="000000"/>
      <w:kern w:val="28"/>
      <w:sz w:val="20"/>
      <w:szCs w:val="20"/>
    </w:rPr>
  </w:style>
  <w:style w:type="character" w:styleId="Hyperlink">
    <w:name w:val="Hyperlink"/>
    <w:uiPriority w:val="99"/>
    <w:unhideWhenUsed/>
    <w:rsid w:val="00ED4F1C"/>
    <w:rPr>
      <w:color w:val="0000FF"/>
      <w:u w:val="single"/>
    </w:rPr>
  </w:style>
  <w:style w:type="character" w:styleId="Strong">
    <w:name w:val="Strong"/>
    <w:qFormat/>
    <w:rsid w:val="002243D2"/>
    <w:rPr>
      <w:b/>
      <w:bCs/>
    </w:rPr>
  </w:style>
  <w:style w:type="paragraph" w:customStyle="1" w:styleId="NormalWeb30">
    <w:name w:val="Normal (Web)30"/>
    <w:basedOn w:val="Normal"/>
    <w:rsid w:val="002243D2"/>
    <w:pPr>
      <w:spacing w:after="192" w:line="240" w:lineRule="auto"/>
      <w:ind w:left="150"/>
    </w:pPr>
    <w:rPr>
      <w:rFonts w:ascii="Times New Roman" w:eastAsia="Times New Roman" w:hAnsi="Times New Roman"/>
      <w:sz w:val="19"/>
      <w:szCs w:val="19"/>
    </w:rPr>
  </w:style>
  <w:style w:type="character" w:customStyle="1" w:styleId="TitleChar">
    <w:name w:val="Title Char"/>
    <w:basedOn w:val="DefaultParagraphFont"/>
    <w:link w:val="Title"/>
    <w:rsid w:val="00D60A60"/>
    <w:rPr>
      <w:rFonts w:ascii="Arial" w:eastAsia="Times New Roman" w:hAnsi="Arial" w:cs="Arial"/>
      <w:b/>
      <w:sz w:val="28"/>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ziGg7LdwILVF041PwDY0UymbQ==">AMUW2mV/ISkF0VyJ6UxJaMY4OnckvPIr9cqVcOP6zGka6s99c6vRd5xtzDPSGVwjAFUyqssyLkbZTk1NFXaPh+5CgmJ/XCf1u9OHPydR1xbuHwxzgOsWFtPQr7t/h/0aHow0bzQ3BNoiSmu2VFt96U8VIOFi/fDwfQ==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Bowland High</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Mrs. J Sharpe</cp:lastModifiedBy>
  <cp:revision>2</cp:revision>
  <dcterms:created xsi:type="dcterms:W3CDTF">2022-06-10T11:27:00Z</dcterms:created>
  <dcterms:modified xsi:type="dcterms:W3CDTF">2022-06-10T11:27:00Z</dcterms:modified>
</cp:coreProperties>
</file>